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DD1" w:rsidRDefault="007D636C" w:rsidP="00681DD1">
      <w:pPr>
        <w:jc w:val="center"/>
        <w:rPr>
          <w:rFonts w:asciiTheme="majorBidi" w:hAnsiTheme="majorBidi" w:cstheme="majorBidi"/>
          <w:sz w:val="28"/>
          <w:szCs w:val="28"/>
        </w:rPr>
      </w:pPr>
      <w:r>
        <w:rPr>
          <w:rFonts w:asciiTheme="majorBidi" w:hAnsiTheme="majorBidi" w:cstheme="majorBidi"/>
          <w:noProof/>
          <w:sz w:val="28"/>
          <w:szCs w:val="28"/>
          <w:lang w:eastAsia="ru-RU"/>
        </w:rPr>
        <w:drawing>
          <wp:inline distT="0" distB="0" distL="0" distR="0">
            <wp:extent cx="6300470" cy="8665011"/>
            <wp:effectExtent l="0" t="0" r="5080" b="3175"/>
            <wp:docPr id="1" name="Рисунок 1" descr="C:\Users\Алина\Documents\Scanned Documents\Рисунок (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на\Documents\Scanned Documents\Рисунок (96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0470" cy="8665011"/>
                    </a:xfrm>
                    <a:prstGeom prst="rect">
                      <a:avLst/>
                    </a:prstGeom>
                    <a:noFill/>
                    <a:ln>
                      <a:noFill/>
                    </a:ln>
                  </pic:spPr>
                </pic:pic>
              </a:graphicData>
            </a:graphic>
          </wp:inline>
        </w:drawing>
      </w:r>
    </w:p>
    <w:p w:rsidR="00681DD1" w:rsidRDefault="00681DD1" w:rsidP="00681DD1">
      <w:pPr>
        <w:jc w:val="center"/>
        <w:rPr>
          <w:rFonts w:asciiTheme="majorBidi" w:hAnsiTheme="majorBidi" w:cstheme="majorBidi"/>
          <w:sz w:val="28"/>
          <w:szCs w:val="28"/>
        </w:rPr>
      </w:pPr>
    </w:p>
    <w:p w:rsidR="00681DD1" w:rsidRDefault="00681DD1" w:rsidP="007D636C">
      <w:pPr>
        <w:rPr>
          <w:rFonts w:asciiTheme="majorBidi" w:hAnsiTheme="majorBidi" w:cstheme="majorBidi"/>
          <w:sz w:val="28"/>
          <w:szCs w:val="28"/>
        </w:rPr>
      </w:pPr>
      <w:proofErr w:type="spellStart"/>
      <w:r>
        <w:rPr>
          <w:rFonts w:asciiTheme="majorBidi" w:hAnsiTheme="majorBidi" w:cstheme="majorBidi"/>
          <w:sz w:val="28"/>
          <w:szCs w:val="28"/>
        </w:rPr>
        <w:t>Новошешминский</w:t>
      </w:r>
      <w:proofErr w:type="spellEnd"/>
      <w:r>
        <w:rPr>
          <w:rFonts w:asciiTheme="majorBidi" w:hAnsiTheme="majorBidi" w:cstheme="majorBidi"/>
          <w:sz w:val="28"/>
          <w:szCs w:val="28"/>
        </w:rPr>
        <w:t xml:space="preserve"> муниципальный район, Республика Татарстан (Татарстан) 2024</w:t>
      </w:r>
    </w:p>
    <w:p w:rsidR="00681DD1" w:rsidRDefault="007D636C" w:rsidP="007D636C">
      <w:pPr>
        <w:rPr>
          <w:rFonts w:asciiTheme="majorBidi" w:hAnsiTheme="majorBidi" w:cstheme="majorBidi"/>
          <w:sz w:val="28"/>
          <w:szCs w:val="28"/>
        </w:rPr>
      </w:pPr>
      <w:r>
        <w:rPr>
          <w:rFonts w:asciiTheme="majorBidi" w:hAnsiTheme="majorBidi" w:cstheme="majorBidi"/>
          <w:sz w:val="28"/>
          <w:szCs w:val="28"/>
        </w:rPr>
        <w:lastRenderedPageBreak/>
        <w:t xml:space="preserve">                                 </w:t>
      </w:r>
      <w:bookmarkStart w:id="0" w:name="_GoBack"/>
      <w:bookmarkEnd w:id="0"/>
      <w:r w:rsidR="00681DD1">
        <w:rPr>
          <w:rFonts w:asciiTheme="majorBidi" w:hAnsiTheme="majorBidi" w:cstheme="majorBidi"/>
          <w:sz w:val="28"/>
          <w:szCs w:val="28"/>
        </w:rPr>
        <w:t>ПОЯСНИТЕЛЬНАЯ ЗАПИСКА</w:t>
      </w:r>
    </w:p>
    <w:p w:rsidR="00681DD1" w:rsidRDefault="00681DD1" w:rsidP="00681DD1">
      <w:pPr>
        <w:spacing w:line="276" w:lineRule="auto"/>
        <w:ind w:firstLine="567"/>
        <w:jc w:val="both"/>
        <w:rPr>
          <w:rStyle w:val="markedcontent"/>
        </w:rPr>
      </w:pPr>
      <w:proofErr w:type="gramStart"/>
      <w:r>
        <w:rPr>
          <w:rStyle w:val="markedcontent"/>
          <w:rFonts w:asciiTheme="majorBidi" w:hAnsiTheme="majorBidi" w:cstheme="majorBidi"/>
          <w:sz w:val="28"/>
          <w:szCs w:val="28"/>
        </w:rPr>
        <w:t xml:space="preserve">Учебный план начального общего образования Муниципальное бюджетное общеобразовательное учреждение `` </w:t>
      </w:r>
      <w:proofErr w:type="spellStart"/>
      <w:r>
        <w:rPr>
          <w:rStyle w:val="markedcontent"/>
          <w:rFonts w:asciiTheme="majorBidi" w:hAnsiTheme="majorBidi" w:cstheme="majorBidi"/>
          <w:sz w:val="28"/>
          <w:szCs w:val="28"/>
        </w:rPr>
        <w:t>Азеевская</w:t>
      </w:r>
      <w:proofErr w:type="spellEnd"/>
      <w:r>
        <w:rPr>
          <w:rStyle w:val="markedcontent"/>
          <w:rFonts w:asciiTheme="majorBidi" w:hAnsiTheme="majorBidi" w:cstheme="majorBidi"/>
          <w:sz w:val="28"/>
          <w:szCs w:val="28"/>
        </w:rPr>
        <w:t xml:space="preserve"> начальная школа-детский сад </w:t>
      </w:r>
      <w:proofErr w:type="spellStart"/>
      <w:r>
        <w:rPr>
          <w:rStyle w:val="markedcontent"/>
          <w:rFonts w:asciiTheme="majorBidi" w:hAnsiTheme="majorBidi" w:cstheme="majorBidi"/>
          <w:sz w:val="28"/>
          <w:szCs w:val="28"/>
        </w:rPr>
        <w:t>Новошешминского</w:t>
      </w:r>
      <w:proofErr w:type="spellEnd"/>
      <w:r>
        <w:rPr>
          <w:rStyle w:val="markedcontent"/>
          <w:rFonts w:asciiTheme="majorBidi" w:hAnsiTheme="majorBidi" w:cstheme="majorBidi"/>
          <w:sz w:val="28"/>
          <w:szCs w:val="28"/>
        </w:rPr>
        <w:t xml:space="preserve"> муниципального района РТ "</w:t>
      </w:r>
      <w:r>
        <w:rPr>
          <w:rFonts w:asciiTheme="majorBidi" w:hAnsiTheme="majorBidi" w:cstheme="majorBidi"/>
          <w:sz w:val="28"/>
          <w:szCs w:val="28"/>
        </w:rPr>
        <w:t xml:space="preserve"> </w:t>
      </w:r>
      <w:r>
        <w:rPr>
          <w:rStyle w:val="markedcontent"/>
          <w:rFonts w:asciiTheme="majorBidi" w:hAnsiTheme="majorBidi" w:cstheme="majorBidi"/>
          <w:sz w:val="28"/>
          <w:szCs w:val="28"/>
        </w:rPr>
        <w:t>(далее - учебный план) для 1-4 классов, реализующих основную образовательную программу начального общего образования, соответствующую ФГОС НОО (приказ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фиксирует общий объём нагрузки, максимальный объём аудиторной нагрузки обучающихся, состав</w:t>
      </w:r>
      <w:proofErr w:type="gramEnd"/>
      <w:r>
        <w:rPr>
          <w:rStyle w:val="markedcontent"/>
          <w:rFonts w:asciiTheme="majorBidi" w:hAnsiTheme="majorBidi" w:cstheme="majorBidi"/>
          <w:sz w:val="28"/>
          <w:szCs w:val="28"/>
        </w:rPr>
        <w:t xml:space="preserve"> и структуру предметных областей, распределяет учебное время, отводимое на их освоение по классам и учебным предметам.</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Учебный план является частью образовательной программы Муниципальное бюджетное общеобразовательное учреждение «</w:t>
      </w:r>
      <w:proofErr w:type="spellStart"/>
      <w:r>
        <w:rPr>
          <w:rStyle w:val="markedcontent"/>
          <w:rFonts w:asciiTheme="majorBidi" w:hAnsiTheme="majorBidi" w:cstheme="majorBidi"/>
          <w:sz w:val="28"/>
          <w:szCs w:val="28"/>
        </w:rPr>
        <w:t>Азеевская</w:t>
      </w:r>
      <w:proofErr w:type="spellEnd"/>
      <w:r>
        <w:rPr>
          <w:rStyle w:val="markedcontent"/>
          <w:rFonts w:asciiTheme="majorBidi" w:hAnsiTheme="majorBidi" w:cstheme="majorBidi"/>
          <w:sz w:val="28"/>
          <w:szCs w:val="28"/>
        </w:rPr>
        <w:t xml:space="preserve"> </w:t>
      </w:r>
      <w:proofErr w:type="gramStart"/>
      <w:r>
        <w:rPr>
          <w:rStyle w:val="markedcontent"/>
          <w:rFonts w:asciiTheme="majorBidi" w:hAnsiTheme="majorBidi" w:cstheme="majorBidi"/>
          <w:sz w:val="28"/>
          <w:szCs w:val="28"/>
        </w:rPr>
        <w:t>начальная</w:t>
      </w:r>
      <w:proofErr w:type="gramEnd"/>
      <w:r>
        <w:rPr>
          <w:rStyle w:val="markedcontent"/>
          <w:rFonts w:asciiTheme="majorBidi" w:hAnsiTheme="majorBidi" w:cstheme="majorBidi"/>
          <w:sz w:val="28"/>
          <w:szCs w:val="28"/>
        </w:rPr>
        <w:t xml:space="preserve"> школа-детский сад </w:t>
      </w:r>
      <w:proofErr w:type="spellStart"/>
      <w:r>
        <w:rPr>
          <w:rStyle w:val="markedcontent"/>
          <w:rFonts w:asciiTheme="majorBidi" w:hAnsiTheme="majorBidi" w:cstheme="majorBidi"/>
          <w:sz w:val="28"/>
          <w:szCs w:val="28"/>
        </w:rPr>
        <w:t>Новошешминского</w:t>
      </w:r>
      <w:proofErr w:type="spellEnd"/>
      <w:r>
        <w:rPr>
          <w:rStyle w:val="markedcontent"/>
          <w:rFonts w:asciiTheme="majorBidi" w:hAnsiTheme="majorBidi" w:cstheme="majorBidi"/>
          <w:sz w:val="28"/>
          <w:szCs w:val="28"/>
        </w:rPr>
        <w:t xml:space="preserve"> муниципального района РТ», разработанной в соответствии с ФГОС начального общего образования, с учетом Федеральной образовательной программой начального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681DD1" w:rsidRDefault="00681DD1" w:rsidP="00681DD1">
      <w:pPr>
        <w:spacing w:line="276" w:lineRule="auto"/>
        <w:ind w:firstLine="567"/>
        <w:jc w:val="both"/>
      </w:pPr>
      <w:r>
        <w:rPr>
          <w:rStyle w:val="markedcontent"/>
          <w:rFonts w:asciiTheme="majorBidi" w:hAnsiTheme="majorBidi" w:cstheme="majorBidi"/>
          <w:sz w:val="28"/>
          <w:szCs w:val="28"/>
        </w:rPr>
        <w:t xml:space="preserve">Учебный год в Муниципальное бюджетное общеобразовательное учреждение « </w:t>
      </w:r>
      <w:proofErr w:type="spellStart"/>
      <w:r>
        <w:rPr>
          <w:rStyle w:val="markedcontent"/>
          <w:rFonts w:asciiTheme="majorBidi" w:hAnsiTheme="majorBidi" w:cstheme="majorBidi"/>
          <w:sz w:val="28"/>
          <w:szCs w:val="28"/>
        </w:rPr>
        <w:t>Азеевская</w:t>
      </w:r>
      <w:proofErr w:type="spellEnd"/>
      <w:r>
        <w:rPr>
          <w:rStyle w:val="markedcontent"/>
          <w:rFonts w:asciiTheme="majorBidi" w:hAnsiTheme="majorBidi" w:cstheme="majorBidi"/>
          <w:sz w:val="28"/>
          <w:szCs w:val="28"/>
        </w:rPr>
        <w:t xml:space="preserve"> </w:t>
      </w:r>
      <w:proofErr w:type="gramStart"/>
      <w:r>
        <w:rPr>
          <w:rStyle w:val="markedcontent"/>
          <w:rFonts w:asciiTheme="majorBidi" w:hAnsiTheme="majorBidi" w:cstheme="majorBidi"/>
          <w:sz w:val="28"/>
          <w:szCs w:val="28"/>
        </w:rPr>
        <w:t>начальная</w:t>
      </w:r>
      <w:proofErr w:type="gramEnd"/>
      <w:r>
        <w:rPr>
          <w:rStyle w:val="markedcontent"/>
          <w:rFonts w:asciiTheme="majorBidi" w:hAnsiTheme="majorBidi" w:cstheme="majorBidi"/>
          <w:sz w:val="28"/>
          <w:szCs w:val="28"/>
        </w:rPr>
        <w:t xml:space="preserve"> школа-детский сад </w:t>
      </w:r>
      <w:proofErr w:type="spellStart"/>
      <w:r>
        <w:rPr>
          <w:rStyle w:val="markedcontent"/>
          <w:rFonts w:asciiTheme="majorBidi" w:hAnsiTheme="majorBidi" w:cstheme="majorBidi"/>
          <w:sz w:val="28"/>
          <w:szCs w:val="28"/>
        </w:rPr>
        <w:t>Новошешминского</w:t>
      </w:r>
      <w:proofErr w:type="spellEnd"/>
      <w:r>
        <w:rPr>
          <w:rStyle w:val="markedcontent"/>
          <w:rFonts w:asciiTheme="majorBidi" w:hAnsiTheme="majorBidi" w:cstheme="majorBidi"/>
          <w:sz w:val="28"/>
          <w:szCs w:val="28"/>
        </w:rPr>
        <w:t xml:space="preserve"> муниципального района РТ» </w:t>
      </w:r>
      <w:r>
        <w:rPr>
          <w:rFonts w:asciiTheme="majorBidi" w:hAnsiTheme="majorBidi" w:cstheme="majorBidi"/>
          <w:sz w:val="28"/>
          <w:szCs w:val="28"/>
        </w:rPr>
        <w:t xml:space="preserve"> </w:t>
      </w:r>
      <w:r>
        <w:rPr>
          <w:rStyle w:val="markedcontent"/>
          <w:rFonts w:asciiTheme="majorBidi" w:hAnsiTheme="majorBidi" w:cstheme="majorBidi"/>
          <w:sz w:val="28"/>
          <w:szCs w:val="28"/>
        </w:rPr>
        <w:t xml:space="preserve">начинается </w:t>
      </w:r>
      <w:r>
        <w:rPr>
          <w:rFonts w:asciiTheme="majorBidi" w:hAnsiTheme="majorBidi" w:cstheme="majorBidi"/>
          <w:sz w:val="28"/>
          <w:szCs w:val="28"/>
        </w:rPr>
        <w:t xml:space="preserve">02.09.2024 </w:t>
      </w:r>
      <w:r>
        <w:rPr>
          <w:rStyle w:val="markedcontent"/>
          <w:rFonts w:asciiTheme="majorBidi" w:hAnsiTheme="majorBidi" w:cstheme="majorBidi"/>
          <w:sz w:val="28"/>
          <w:szCs w:val="28"/>
        </w:rPr>
        <w:t xml:space="preserve">и заканчивается </w:t>
      </w:r>
      <w:r>
        <w:rPr>
          <w:rFonts w:asciiTheme="majorBidi" w:hAnsiTheme="majorBidi" w:cstheme="majorBidi"/>
          <w:sz w:val="28"/>
          <w:szCs w:val="28"/>
        </w:rPr>
        <w:t xml:space="preserve">26.05.2025. </w:t>
      </w:r>
    </w:p>
    <w:p w:rsidR="00681DD1" w:rsidRDefault="00681DD1" w:rsidP="00681DD1">
      <w:pPr>
        <w:spacing w:line="276" w:lineRule="auto"/>
        <w:ind w:firstLine="567"/>
        <w:jc w:val="both"/>
        <w:rPr>
          <w:rStyle w:val="markedcontent"/>
        </w:rPr>
      </w:pPr>
      <w:r>
        <w:rPr>
          <w:rStyle w:val="markedcontent"/>
          <w:rFonts w:asciiTheme="majorBidi" w:hAnsiTheme="majorBidi" w:cstheme="majorBidi"/>
          <w:sz w:val="28"/>
          <w:szCs w:val="28"/>
        </w:rPr>
        <w:t xml:space="preserve">Продолжительность учебного года в 1 классе - 33 учебные недели во 2-4 классах – 34 учебных недели. </w:t>
      </w:r>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Максимальный объем аудиторной нагрузки обучающихся в неделю составляет  в 1 классе - 21 час, во 2 – 4 классах – 26 часов</w:t>
      </w:r>
      <w:proofErr w:type="gramStart"/>
      <w:r>
        <w:rPr>
          <w:rStyle w:val="markedcontent"/>
          <w:rFonts w:asciiTheme="majorBidi" w:hAnsiTheme="majorBidi" w:cstheme="majorBidi"/>
          <w:sz w:val="28"/>
          <w:szCs w:val="28"/>
        </w:rPr>
        <w:t xml:space="preserve"> .</w:t>
      </w:r>
      <w:proofErr w:type="gramEnd"/>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681DD1" w:rsidRDefault="00681DD1" w:rsidP="00681DD1">
      <w:pPr>
        <w:pStyle w:val="a3"/>
        <w:numPr>
          <w:ilvl w:val="0"/>
          <w:numId w:val="1"/>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для обучающихся 1-х классов - не превышает 4 уроков и один раз в неделю -5 уроков.</w:t>
      </w:r>
    </w:p>
    <w:p w:rsidR="00681DD1" w:rsidRDefault="00681DD1" w:rsidP="00681DD1">
      <w:pPr>
        <w:pStyle w:val="a3"/>
        <w:numPr>
          <w:ilvl w:val="0"/>
          <w:numId w:val="1"/>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для обучающихся 2-4 классов - не более 5 уроков.</w:t>
      </w:r>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lastRenderedPageBreak/>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Pr>
          <w:rFonts w:asciiTheme="majorBidi" w:hAnsiTheme="majorBidi" w:cstheme="majorBidi"/>
          <w:sz w:val="28"/>
          <w:szCs w:val="28"/>
        </w:rPr>
        <w:t>45</w:t>
      </w:r>
      <w:r>
        <w:rPr>
          <w:rStyle w:val="markedcontent"/>
          <w:rFonts w:asciiTheme="majorBidi" w:hAnsiTheme="majorBidi" w:cstheme="majorBidi"/>
          <w:sz w:val="28"/>
          <w:szCs w:val="28"/>
        </w:rPr>
        <w:t xml:space="preserve"> минут, за исключением 1 класса.</w:t>
      </w:r>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Обучение в 1-м классе осуществляется с соблюдением следующих дополнительных требований: </w:t>
      </w:r>
    </w:p>
    <w:p w:rsidR="00681DD1" w:rsidRDefault="00681DD1" w:rsidP="00681DD1">
      <w:pPr>
        <w:pStyle w:val="a3"/>
        <w:numPr>
          <w:ilvl w:val="0"/>
          <w:numId w:val="2"/>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учебные занятия проводятся по 5-дневной учебной неделе и только в первую смену;</w:t>
      </w:r>
    </w:p>
    <w:p w:rsidR="00681DD1" w:rsidRDefault="00681DD1" w:rsidP="00681DD1">
      <w:pPr>
        <w:pStyle w:val="a3"/>
        <w:numPr>
          <w:ilvl w:val="0"/>
          <w:numId w:val="2"/>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681DD1" w:rsidRDefault="00681DD1" w:rsidP="00681DD1">
      <w:pPr>
        <w:pStyle w:val="a3"/>
        <w:numPr>
          <w:ilvl w:val="0"/>
          <w:numId w:val="2"/>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Продолжительность выполнения домашних заданий составляет во 2-4 классах - 1,5 ч.</w:t>
      </w:r>
    </w:p>
    <w:p w:rsidR="00681DD1" w:rsidRDefault="00681DD1" w:rsidP="00681DD1">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Учебные занятия для учащихся 2-4 классов проводятся по 6-и дневной учебной неделе.</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используется на проведение учебных курсов: "Секреты родного (татарского) языка" (2-4 </w:t>
      </w:r>
      <w:proofErr w:type="spellStart"/>
      <w:r>
        <w:rPr>
          <w:rStyle w:val="markedcontent"/>
          <w:rFonts w:asciiTheme="majorBidi" w:hAnsiTheme="majorBidi" w:cstheme="majorBidi"/>
          <w:sz w:val="28"/>
          <w:szCs w:val="28"/>
        </w:rPr>
        <w:t>кл</w:t>
      </w:r>
      <w:proofErr w:type="spellEnd"/>
      <w:r>
        <w:rPr>
          <w:rStyle w:val="markedcontent"/>
          <w:rFonts w:asciiTheme="majorBidi" w:hAnsiTheme="majorBidi" w:cstheme="majorBidi"/>
          <w:sz w:val="28"/>
          <w:szCs w:val="28"/>
        </w:rPr>
        <w:t>.)  и "В мире книг" (2-3кл.).</w:t>
      </w:r>
    </w:p>
    <w:p w:rsidR="00681DD1" w:rsidRDefault="00681DD1" w:rsidP="00681DD1">
      <w:pPr>
        <w:ind w:firstLine="567"/>
        <w:jc w:val="both"/>
      </w:pPr>
      <w:r>
        <w:rPr>
          <w:rStyle w:val="markedcontent"/>
          <w:rFonts w:asciiTheme="majorBidi" w:hAnsiTheme="majorBidi" w:cstheme="majorBidi"/>
          <w:sz w:val="28"/>
          <w:szCs w:val="28"/>
        </w:rPr>
        <w:t xml:space="preserve">В Муниципальное бюджетное общеобразовательное учреждение `` </w:t>
      </w:r>
      <w:proofErr w:type="spellStart"/>
      <w:r>
        <w:rPr>
          <w:rStyle w:val="markedcontent"/>
          <w:rFonts w:asciiTheme="majorBidi" w:hAnsiTheme="majorBidi" w:cstheme="majorBidi"/>
          <w:sz w:val="28"/>
          <w:szCs w:val="28"/>
        </w:rPr>
        <w:t>Азеевская</w:t>
      </w:r>
      <w:proofErr w:type="spellEnd"/>
      <w:r>
        <w:rPr>
          <w:rStyle w:val="markedcontent"/>
          <w:rFonts w:asciiTheme="majorBidi" w:hAnsiTheme="majorBidi" w:cstheme="majorBidi"/>
          <w:sz w:val="28"/>
          <w:szCs w:val="28"/>
        </w:rPr>
        <w:t xml:space="preserve"> </w:t>
      </w:r>
      <w:proofErr w:type="gramStart"/>
      <w:r>
        <w:rPr>
          <w:rStyle w:val="markedcontent"/>
          <w:rFonts w:asciiTheme="majorBidi" w:hAnsiTheme="majorBidi" w:cstheme="majorBidi"/>
          <w:sz w:val="28"/>
          <w:szCs w:val="28"/>
        </w:rPr>
        <w:t>начальная</w:t>
      </w:r>
      <w:proofErr w:type="gramEnd"/>
      <w:r>
        <w:rPr>
          <w:rStyle w:val="markedcontent"/>
          <w:rFonts w:asciiTheme="majorBidi" w:hAnsiTheme="majorBidi" w:cstheme="majorBidi"/>
          <w:sz w:val="28"/>
          <w:szCs w:val="28"/>
        </w:rPr>
        <w:t xml:space="preserve"> школа-детский сад </w:t>
      </w:r>
      <w:proofErr w:type="spellStart"/>
      <w:r>
        <w:rPr>
          <w:rStyle w:val="markedcontent"/>
          <w:rFonts w:asciiTheme="majorBidi" w:hAnsiTheme="majorBidi" w:cstheme="majorBidi"/>
          <w:sz w:val="28"/>
          <w:szCs w:val="28"/>
        </w:rPr>
        <w:t>Новошешминского</w:t>
      </w:r>
      <w:proofErr w:type="spellEnd"/>
      <w:r>
        <w:rPr>
          <w:rStyle w:val="markedcontent"/>
          <w:rFonts w:asciiTheme="majorBidi" w:hAnsiTheme="majorBidi" w:cstheme="majorBidi"/>
          <w:sz w:val="28"/>
          <w:szCs w:val="28"/>
        </w:rPr>
        <w:t xml:space="preserve"> муниципального района РТ "</w:t>
      </w:r>
      <w:r>
        <w:rPr>
          <w:rFonts w:asciiTheme="majorBidi" w:hAnsiTheme="majorBidi" w:cstheme="majorBidi"/>
          <w:sz w:val="28"/>
          <w:szCs w:val="28"/>
        </w:rPr>
        <w:t xml:space="preserve">  </w:t>
      </w:r>
      <w:r>
        <w:rPr>
          <w:rStyle w:val="markedcontent"/>
          <w:rFonts w:asciiTheme="majorBidi" w:hAnsiTheme="majorBidi" w:cstheme="majorBidi"/>
          <w:sz w:val="28"/>
          <w:szCs w:val="28"/>
        </w:rPr>
        <w:t xml:space="preserve">языком обучения является </w:t>
      </w:r>
      <w:r w:rsidR="0064615B">
        <w:rPr>
          <w:rFonts w:asciiTheme="majorBidi" w:hAnsiTheme="majorBidi" w:cstheme="majorBidi"/>
          <w:sz w:val="28"/>
          <w:szCs w:val="28"/>
        </w:rPr>
        <w:t>родной (татарский) язык.</w:t>
      </w:r>
    </w:p>
    <w:p w:rsidR="00681DD1" w:rsidRDefault="00681DD1" w:rsidP="00681DD1">
      <w:pPr>
        <w:ind w:firstLine="567"/>
        <w:jc w:val="both"/>
        <w:rPr>
          <w:rStyle w:val="markedcontent"/>
        </w:rPr>
      </w:pPr>
      <w:r>
        <w:rPr>
          <w:rFonts w:asciiTheme="majorBidi" w:hAnsiTheme="majorBidi" w:cstheme="majorBidi"/>
          <w:sz w:val="28"/>
          <w:szCs w:val="28"/>
        </w:rPr>
        <w:t>По заявлению родителей (законных представителей) несовершеннолетних обучающихся осуществляется изучение родного (татарского) языка и литературного чтения на родном (татарском) языке из числа языков народов РФ, государственных языков республик РФ.</w:t>
      </w:r>
      <w:r>
        <w:rPr>
          <w:rStyle w:val="markedcontent"/>
          <w:rFonts w:asciiTheme="majorBidi" w:hAnsiTheme="majorBidi" w:cstheme="majorBidi"/>
          <w:sz w:val="28"/>
          <w:szCs w:val="28"/>
        </w:rPr>
        <w:t xml:space="preserve"> </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lastRenderedPageBreak/>
        <w:t xml:space="preserve">При изучении предметной области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 </w:t>
      </w:r>
      <w:r>
        <w:rPr>
          <w:rFonts w:asciiTheme="majorBidi" w:hAnsiTheme="majorBidi" w:cstheme="majorBidi"/>
          <w:sz w:val="28"/>
          <w:szCs w:val="28"/>
        </w:rPr>
        <w:t>Учебный предмет является светским, его целью является формирование у обучающихся мотиваций к осознанному нравственному поведению, основанному на знании и уважении культурных и религиозных традиций народов России, а также к диалогу с представителями других культур и мировоззрений.</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Промежуточная аттестация – процедура, проводимая с целью оценки качества освоения </w:t>
      </w:r>
      <w:proofErr w:type="gramStart"/>
      <w:r>
        <w:rPr>
          <w:rStyle w:val="markedcontent"/>
          <w:rFonts w:asciiTheme="majorBidi" w:hAnsiTheme="majorBidi" w:cstheme="majorBidi"/>
          <w:sz w:val="28"/>
          <w:szCs w:val="28"/>
        </w:rPr>
        <w:t>обучающимися</w:t>
      </w:r>
      <w:proofErr w:type="gramEnd"/>
      <w:r>
        <w:rPr>
          <w:rStyle w:val="markedcontent"/>
          <w:rFonts w:asciiTheme="majorBidi" w:hAnsiTheme="majorBidi" w:cstheme="majorBidi"/>
          <w:sz w:val="28"/>
          <w:szCs w:val="28"/>
        </w:rPr>
        <w:t xml:space="preserve"> части содержания (четвертное оценивание) или всего объема учебной дисциплины за учебный год (годовое оценивание).</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Промежуточная/годовая аттестация </w:t>
      </w:r>
      <w:proofErr w:type="gramStart"/>
      <w:r>
        <w:rPr>
          <w:rStyle w:val="markedcontent"/>
          <w:rFonts w:asciiTheme="majorBidi" w:hAnsiTheme="majorBidi" w:cstheme="majorBidi"/>
          <w:sz w:val="28"/>
          <w:szCs w:val="28"/>
        </w:rPr>
        <w:t>обучающихся</w:t>
      </w:r>
      <w:proofErr w:type="gramEnd"/>
      <w:r>
        <w:rPr>
          <w:rStyle w:val="markedcontent"/>
          <w:rFonts w:asciiTheme="majorBidi" w:hAnsiTheme="majorBidi" w:cstheme="majorBidi"/>
          <w:sz w:val="28"/>
          <w:szCs w:val="28"/>
        </w:rPr>
        <w:t xml:space="preserve"> за четверть осуществляется в соответствии с календарным учебным графиком.</w:t>
      </w:r>
    </w:p>
    <w:p w:rsidR="00681DD1" w:rsidRDefault="00681DD1" w:rsidP="00681DD1">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Pr>
          <w:rStyle w:val="markedcontent"/>
          <w:rFonts w:asciiTheme="majorBidi" w:hAnsiTheme="majorBidi" w:cstheme="majorBidi"/>
          <w:sz w:val="28"/>
          <w:szCs w:val="28"/>
        </w:rPr>
        <w:t>безотметочными</w:t>
      </w:r>
      <w:proofErr w:type="spellEnd"/>
      <w:r>
        <w:rPr>
          <w:rStyle w:val="markedcontent"/>
          <w:rFonts w:asciiTheme="majorBidi" w:hAnsiTheme="majorBidi" w:cstheme="majorBidi"/>
          <w:sz w:val="28"/>
          <w:szCs w:val="28"/>
        </w:rPr>
        <w:t xml:space="preserve"> и оцениваются «зачет» или «незачет» по итогам четверти. </w:t>
      </w:r>
    </w:p>
    <w:p w:rsidR="00681DD1" w:rsidRDefault="00681DD1" w:rsidP="00681DD1">
      <w:pPr>
        <w:ind w:firstLine="567"/>
        <w:jc w:val="both"/>
        <w:rPr>
          <w:lang w:bidi="ru-RU"/>
        </w:rPr>
      </w:pPr>
      <w:r>
        <w:rPr>
          <w:rStyle w:val="markedcontent"/>
          <w:rFonts w:asciiTheme="majorBidi" w:hAnsiTheme="majorBidi" w:cstheme="majorBidi"/>
          <w:sz w:val="28"/>
          <w:szCs w:val="28"/>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Pr>
          <w:rStyle w:val="markedcontent"/>
          <w:rFonts w:asciiTheme="majorBidi" w:hAnsiTheme="majorBidi" w:cstheme="majorBidi"/>
          <w:sz w:val="28"/>
          <w:szCs w:val="28"/>
        </w:rPr>
        <w:br/>
        <w:t xml:space="preserve">текущего контроля успеваемости и промежуточной </w:t>
      </w:r>
      <w:proofErr w:type="gramStart"/>
      <w:r>
        <w:rPr>
          <w:rStyle w:val="markedcontent"/>
          <w:rFonts w:asciiTheme="majorBidi" w:hAnsiTheme="majorBidi" w:cstheme="majorBidi"/>
          <w:sz w:val="28"/>
          <w:szCs w:val="28"/>
        </w:rPr>
        <w:t>аттестации</w:t>
      </w:r>
      <w:proofErr w:type="gramEnd"/>
      <w:r>
        <w:rPr>
          <w:rStyle w:val="markedcontent"/>
          <w:rFonts w:asciiTheme="majorBidi" w:hAnsiTheme="majorBidi" w:cstheme="majorBidi"/>
          <w:sz w:val="28"/>
          <w:szCs w:val="28"/>
        </w:rPr>
        <w:t xml:space="preserve"> обучающихся Муниципальное бюджетное общеобразовательное учреждение ``</w:t>
      </w:r>
      <w:proofErr w:type="spellStart"/>
      <w:r>
        <w:rPr>
          <w:rStyle w:val="markedcontent"/>
          <w:rFonts w:asciiTheme="majorBidi" w:hAnsiTheme="majorBidi" w:cstheme="majorBidi"/>
          <w:sz w:val="28"/>
          <w:szCs w:val="28"/>
        </w:rPr>
        <w:t>Азеевская</w:t>
      </w:r>
      <w:proofErr w:type="spellEnd"/>
      <w:r>
        <w:rPr>
          <w:rStyle w:val="markedcontent"/>
          <w:rFonts w:asciiTheme="majorBidi" w:hAnsiTheme="majorBidi" w:cstheme="majorBidi"/>
          <w:sz w:val="28"/>
          <w:szCs w:val="28"/>
        </w:rPr>
        <w:t xml:space="preserve"> начальная школа-детский сад </w:t>
      </w:r>
      <w:proofErr w:type="spellStart"/>
      <w:r>
        <w:rPr>
          <w:rStyle w:val="markedcontent"/>
          <w:rFonts w:asciiTheme="majorBidi" w:hAnsiTheme="majorBidi" w:cstheme="majorBidi"/>
          <w:sz w:val="28"/>
          <w:szCs w:val="28"/>
        </w:rPr>
        <w:t>Новошешминского</w:t>
      </w:r>
      <w:proofErr w:type="spellEnd"/>
      <w:r>
        <w:rPr>
          <w:rStyle w:val="markedcontent"/>
          <w:rFonts w:asciiTheme="majorBidi" w:hAnsiTheme="majorBidi" w:cstheme="majorBidi"/>
          <w:sz w:val="28"/>
          <w:szCs w:val="28"/>
        </w:rPr>
        <w:t xml:space="preserve"> муниципального района РТ ".</w:t>
      </w:r>
      <w:r>
        <w:rPr>
          <w:rFonts w:asciiTheme="majorBidi" w:hAnsiTheme="majorBidi" w:cstheme="majorBidi"/>
          <w:sz w:val="28"/>
          <w:szCs w:val="28"/>
          <w:lang w:bidi="ru-RU"/>
        </w:rPr>
        <w:t xml:space="preserve"> </w:t>
      </w:r>
    </w:p>
    <w:p w:rsidR="00681DD1" w:rsidRDefault="00681DD1" w:rsidP="00681DD1">
      <w:pPr>
        <w:ind w:firstLine="567"/>
        <w:jc w:val="both"/>
        <w:rPr>
          <w:rFonts w:asciiTheme="majorBidi" w:hAnsiTheme="majorBidi" w:cstheme="majorBidi"/>
          <w:sz w:val="28"/>
          <w:szCs w:val="28"/>
          <w:lang w:bidi="ru-RU"/>
        </w:rPr>
      </w:pPr>
      <w:r>
        <w:rPr>
          <w:rFonts w:asciiTheme="majorBidi" w:hAnsiTheme="majorBidi" w:cstheme="majorBidi"/>
          <w:sz w:val="28"/>
          <w:szCs w:val="28"/>
          <w:lang w:val="x-none"/>
        </w:rPr>
        <w:t>Формы промежуточной аттестации в конкретном классе принимаются на педагогическом совете из предусмотренных учебным планом вариантов не позднее, чем за 2 месяца до проведения промежуточной аттестации.</w:t>
      </w:r>
    </w:p>
    <w:p w:rsidR="00681DD1" w:rsidRDefault="00681DD1" w:rsidP="00681DD1">
      <w:pPr>
        <w:ind w:firstLine="567"/>
        <w:jc w:val="both"/>
        <w:rPr>
          <w:rFonts w:asciiTheme="majorBidi" w:hAnsiTheme="majorBidi" w:cstheme="majorBidi"/>
          <w:sz w:val="28"/>
          <w:szCs w:val="28"/>
        </w:rPr>
      </w:pPr>
      <w:r>
        <w:rPr>
          <w:rFonts w:asciiTheme="majorBidi" w:hAnsiTheme="majorBidi" w:cstheme="majorBidi"/>
          <w:sz w:val="28"/>
          <w:szCs w:val="28"/>
          <w:lang w:val="x-none"/>
        </w:rPr>
        <w:t xml:space="preserve">Учебный </w:t>
      </w:r>
      <w:r>
        <w:rPr>
          <w:rFonts w:asciiTheme="majorBidi" w:hAnsiTheme="majorBidi" w:cstheme="majorBidi"/>
          <w:sz w:val="28"/>
          <w:szCs w:val="28"/>
          <w:lang w:bidi="ru-RU"/>
        </w:rPr>
        <w:t xml:space="preserve">план школы </w:t>
      </w:r>
      <w:r>
        <w:rPr>
          <w:rFonts w:asciiTheme="majorBidi" w:hAnsiTheme="majorBidi" w:cstheme="majorBidi"/>
          <w:sz w:val="28"/>
          <w:szCs w:val="28"/>
          <w:lang w:val="x-none"/>
        </w:rPr>
        <w:t>предусматривает следующие варианты форм проведения промежуточной аттестации в 1-</w:t>
      </w:r>
      <w:r w:rsidR="0064615B">
        <w:rPr>
          <w:rFonts w:asciiTheme="majorBidi" w:hAnsiTheme="majorBidi" w:cstheme="majorBidi"/>
          <w:sz w:val="28"/>
          <w:szCs w:val="28"/>
        </w:rPr>
        <w:t>4</w:t>
      </w:r>
      <w:r>
        <w:rPr>
          <w:rFonts w:asciiTheme="majorBidi" w:hAnsiTheme="majorBidi" w:cstheme="majorBidi"/>
          <w:sz w:val="28"/>
          <w:szCs w:val="28"/>
          <w:lang w:val="x-none"/>
        </w:rPr>
        <w:t xml:space="preserve"> классах:</w:t>
      </w: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Default="0064615B" w:rsidP="00681DD1">
      <w:pPr>
        <w:ind w:firstLine="567"/>
        <w:jc w:val="both"/>
        <w:rPr>
          <w:rFonts w:asciiTheme="majorBidi" w:hAnsiTheme="majorBidi" w:cstheme="majorBidi"/>
          <w:sz w:val="28"/>
          <w:szCs w:val="28"/>
        </w:rPr>
      </w:pPr>
    </w:p>
    <w:p w:rsidR="0064615B" w:rsidRPr="0064615B" w:rsidRDefault="0064615B" w:rsidP="00681DD1">
      <w:pPr>
        <w:ind w:firstLine="567"/>
        <w:jc w:val="both"/>
        <w:rPr>
          <w:rFonts w:asciiTheme="majorBidi" w:hAnsiTheme="majorBidi" w:cstheme="majorBidi"/>
          <w:sz w:val="28"/>
          <w:szCs w:val="28"/>
        </w:rPr>
      </w:pPr>
    </w:p>
    <w:tbl>
      <w:tblPr>
        <w:tblW w:w="916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1135"/>
        <w:gridCol w:w="709"/>
        <w:gridCol w:w="709"/>
        <w:gridCol w:w="709"/>
        <w:gridCol w:w="706"/>
        <w:gridCol w:w="694"/>
        <w:gridCol w:w="815"/>
      </w:tblGrid>
      <w:tr w:rsidR="0064615B" w:rsidTr="009A5285">
        <w:trPr>
          <w:trHeight w:val="275"/>
        </w:trPr>
        <w:tc>
          <w:tcPr>
            <w:tcW w:w="3686" w:type="dxa"/>
            <w:tcBorders>
              <w:top w:val="single" w:sz="4" w:space="0" w:color="000000"/>
              <w:left w:val="single" w:sz="4" w:space="0" w:color="000000"/>
              <w:bottom w:val="single" w:sz="4" w:space="0" w:color="auto"/>
              <w:right w:val="single" w:sz="4" w:space="0" w:color="000000"/>
            </w:tcBorders>
            <w:hideMark/>
          </w:tcPr>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 xml:space="preserve"> Предметы </w:t>
            </w:r>
          </w:p>
        </w:tc>
        <w:tc>
          <w:tcPr>
            <w:tcW w:w="5477" w:type="dxa"/>
            <w:gridSpan w:val="7"/>
            <w:tcBorders>
              <w:top w:val="single" w:sz="4" w:space="0" w:color="000000"/>
              <w:left w:val="single" w:sz="4" w:space="0" w:color="000000"/>
              <w:bottom w:val="single" w:sz="4" w:space="0" w:color="000000"/>
              <w:right w:val="single" w:sz="4" w:space="0" w:color="auto"/>
            </w:tcBorders>
            <w:hideMark/>
          </w:tcPr>
          <w:p w:rsidR="0064615B" w:rsidRDefault="0064615B" w:rsidP="0064615B">
            <w:pPr>
              <w:spacing w:after="200" w:line="276" w:lineRule="auto"/>
              <w:jc w:val="center"/>
              <w:rPr>
                <w:sz w:val="20"/>
                <w:szCs w:val="20"/>
                <w:lang w:eastAsia="ru-RU"/>
              </w:rPr>
            </w:pPr>
            <w:r>
              <w:rPr>
                <w:rFonts w:ascii="Times New Roman" w:hAnsi="Times New Roman"/>
                <w:sz w:val="24"/>
                <w:szCs w:val="24"/>
                <w:lang w:bidi="ru-RU"/>
              </w:rPr>
              <w:t>Классы</w:t>
            </w:r>
          </w:p>
        </w:tc>
      </w:tr>
      <w:tr w:rsidR="0064615B" w:rsidTr="00015F40">
        <w:trPr>
          <w:trHeight w:val="551"/>
        </w:trPr>
        <w:tc>
          <w:tcPr>
            <w:tcW w:w="3686" w:type="dxa"/>
            <w:tcBorders>
              <w:top w:val="single" w:sz="4" w:space="0" w:color="auto"/>
              <w:left w:val="single" w:sz="4" w:space="0" w:color="000000"/>
              <w:bottom w:val="single" w:sz="4" w:space="0" w:color="000000"/>
              <w:right w:val="single" w:sz="4" w:space="0" w:color="000000"/>
            </w:tcBorders>
            <w:vAlign w:val="center"/>
            <w:hideMark/>
          </w:tcPr>
          <w:p w:rsidR="0064615B" w:rsidRDefault="0064615B" w:rsidP="0064615B">
            <w:pPr>
              <w:spacing w:after="0" w:line="240" w:lineRule="auto"/>
              <w:rPr>
                <w:rFonts w:ascii="Times New Roman" w:hAnsi="Times New Roman"/>
                <w:sz w:val="24"/>
                <w:szCs w:val="24"/>
                <w:lang w:bidi="ru-RU"/>
              </w:rPr>
            </w:pPr>
          </w:p>
        </w:tc>
        <w:tc>
          <w:tcPr>
            <w:tcW w:w="1135" w:type="dxa"/>
            <w:tcBorders>
              <w:top w:val="single" w:sz="4" w:space="0" w:color="000000"/>
              <w:left w:val="single" w:sz="4" w:space="0" w:color="000000"/>
              <w:bottom w:val="single" w:sz="4" w:space="0" w:color="000000"/>
              <w:right w:val="single" w:sz="4" w:space="0" w:color="000000"/>
            </w:tcBorders>
            <w:hideMark/>
          </w:tcPr>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 xml:space="preserve">1 </w:t>
            </w:r>
          </w:p>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класс</w:t>
            </w:r>
          </w:p>
        </w:tc>
        <w:tc>
          <w:tcPr>
            <w:tcW w:w="1418" w:type="dxa"/>
            <w:gridSpan w:val="2"/>
            <w:tcBorders>
              <w:top w:val="single" w:sz="4" w:space="0" w:color="000000"/>
              <w:left w:val="single" w:sz="4" w:space="0" w:color="000000"/>
              <w:bottom w:val="single" w:sz="4" w:space="0" w:color="000000"/>
              <w:right w:val="single" w:sz="4" w:space="0" w:color="000000"/>
            </w:tcBorders>
            <w:hideMark/>
          </w:tcPr>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2</w:t>
            </w:r>
          </w:p>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класс</w:t>
            </w:r>
          </w:p>
        </w:tc>
        <w:tc>
          <w:tcPr>
            <w:tcW w:w="1415" w:type="dxa"/>
            <w:gridSpan w:val="2"/>
            <w:tcBorders>
              <w:top w:val="single" w:sz="4" w:space="0" w:color="auto"/>
              <w:left w:val="single" w:sz="4" w:space="0" w:color="000000"/>
              <w:bottom w:val="single" w:sz="4" w:space="0" w:color="000000"/>
              <w:right w:val="single" w:sz="4" w:space="0" w:color="auto"/>
            </w:tcBorders>
            <w:hideMark/>
          </w:tcPr>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3</w:t>
            </w:r>
          </w:p>
          <w:p w:rsidR="0064615B" w:rsidRDefault="0064615B">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класс</w:t>
            </w:r>
          </w:p>
        </w:tc>
        <w:tc>
          <w:tcPr>
            <w:tcW w:w="1509" w:type="dxa"/>
            <w:gridSpan w:val="2"/>
            <w:tcBorders>
              <w:top w:val="single" w:sz="4" w:space="0" w:color="auto"/>
              <w:bottom w:val="single" w:sz="4" w:space="0" w:color="auto"/>
              <w:right w:val="single" w:sz="4" w:space="0" w:color="auto"/>
            </w:tcBorders>
            <w:shd w:val="clear" w:color="auto" w:fill="auto"/>
          </w:tcPr>
          <w:p w:rsidR="0064615B" w:rsidRDefault="0064615B" w:rsidP="00015F40">
            <w:pPr>
              <w:spacing w:after="0" w:line="276" w:lineRule="auto"/>
              <w:jc w:val="center"/>
              <w:rPr>
                <w:rFonts w:ascii="Times New Roman" w:hAnsi="Times New Roman" w:cs="Times New Roman"/>
                <w:sz w:val="20"/>
                <w:szCs w:val="20"/>
                <w:lang w:eastAsia="ru-RU"/>
              </w:rPr>
            </w:pPr>
            <w:r w:rsidRPr="0064615B">
              <w:rPr>
                <w:rFonts w:ascii="Times New Roman" w:hAnsi="Times New Roman" w:cs="Times New Roman"/>
                <w:sz w:val="20"/>
                <w:szCs w:val="20"/>
                <w:lang w:eastAsia="ru-RU"/>
              </w:rPr>
              <w:t xml:space="preserve">4 </w:t>
            </w:r>
          </w:p>
          <w:p w:rsidR="0064615B" w:rsidRPr="0064615B" w:rsidRDefault="0064615B" w:rsidP="00015F40">
            <w:pPr>
              <w:spacing w:after="0" w:line="276" w:lineRule="auto"/>
              <w:jc w:val="center"/>
              <w:rPr>
                <w:rFonts w:ascii="Times New Roman" w:hAnsi="Times New Roman" w:cs="Times New Roman"/>
                <w:sz w:val="20"/>
                <w:szCs w:val="20"/>
                <w:lang w:eastAsia="ru-RU"/>
              </w:rPr>
            </w:pPr>
            <w:r w:rsidRPr="0064615B">
              <w:rPr>
                <w:rFonts w:ascii="Times New Roman" w:hAnsi="Times New Roman" w:cs="Times New Roman"/>
                <w:sz w:val="20"/>
                <w:szCs w:val="20"/>
                <w:lang w:eastAsia="ru-RU"/>
              </w:rPr>
              <w:t>класс</w:t>
            </w:r>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Русский язык</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ДТР</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r>
      <w:tr w:rsidR="00015F40" w:rsidTr="00015F40">
        <w:trPr>
          <w:trHeight w:val="277"/>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sz w:val="24"/>
                <w:szCs w:val="24"/>
                <w:lang w:bidi="ru-RU"/>
              </w:rPr>
            </w:pPr>
            <w:r>
              <w:rPr>
                <w:rFonts w:ascii="Times New Roman" w:hAnsi="Times New Roman"/>
                <w:sz w:val="24"/>
                <w:szCs w:val="24"/>
                <w:lang w:bidi="ru-RU"/>
              </w:rPr>
              <w:t>Математика</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ДТР</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8"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r>
      <w:tr w:rsidR="00015F40" w:rsidTr="00015F40">
        <w:trPr>
          <w:trHeight w:val="276"/>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Иностранный язык (английский)</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КР</w:t>
            </w:r>
            <w:proofErr w:type="gramEnd"/>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Родной язык</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ДС</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ДГЗ</w:t>
            </w:r>
          </w:p>
        </w:tc>
      </w:tr>
      <w:tr w:rsidR="00015F40" w:rsidTr="00015F40">
        <w:trPr>
          <w:trHeight w:val="551"/>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Литературное чтение</w:t>
            </w:r>
          </w:p>
          <w:p w:rsidR="00015F40" w:rsidRDefault="00015F40">
            <w:pPr>
              <w:widowControl w:val="0"/>
              <w:autoSpaceDE w:val="0"/>
              <w:autoSpaceDN w:val="0"/>
              <w:spacing w:after="0" w:line="264" w:lineRule="exact"/>
              <w:jc w:val="center"/>
              <w:rPr>
                <w:rFonts w:ascii="Times New Roman" w:hAnsi="Times New Roman"/>
                <w:sz w:val="24"/>
                <w:szCs w:val="24"/>
                <w:lang w:bidi="ru-RU"/>
              </w:rPr>
            </w:pPr>
            <w:r>
              <w:rPr>
                <w:rFonts w:ascii="Times New Roman" w:hAnsi="Times New Roman"/>
                <w:sz w:val="24"/>
                <w:szCs w:val="24"/>
                <w:lang w:bidi="ru-RU"/>
              </w:rPr>
              <w:t>на родном языке</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ДС</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6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Окружающий мир</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ДТР</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Литературное чтение</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ДТР</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Музыка</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auto"/>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r>
      <w:tr w:rsidR="00015F40" w:rsidTr="00015F40">
        <w:trPr>
          <w:trHeight w:val="278"/>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sz w:val="24"/>
                <w:szCs w:val="24"/>
                <w:lang w:bidi="ru-RU"/>
              </w:rPr>
            </w:pPr>
            <w:r>
              <w:rPr>
                <w:rFonts w:ascii="Times New Roman" w:hAnsi="Times New Roman"/>
                <w:sz w:val="24"/>
                <w:szCs w:val="24"/>
                <w:lang w:bidi="ru-RU"/>
              </w:rPr>
              <w:t>Физическая культура</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З</w:t>
            </w:r>
            <w:proofErr w:type="gramEnd"/>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auto"/>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З</w:t>
            </w:r>
            <w:proofErr w:type="gramEnd"/>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8"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З</w:t>
            </w:r>
            <w:proofErr w:type="gramEnd"/>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Технология</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П</w:t>
            </w:r>
            <w:proofErr w:type="gramEnd"/>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П</w:t>
            </w:r>
            <w:proofErr w:type="gramEnd"/>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40" w:lineRule="auto"/>
              <w:jc w:val="center"/>
              <w:rPr>
                <w:rFonts w:ascii="Times New Roman" w:hAnsi="Times New Roman"/>
                <w:color w:val="000000"/>
                <w:sz w:val="24"/>
                <w:szCs w:val="24"/>
                <w:lang w:bidi="ru-RU"/>
              </w:rPr>
            </w:pPr>
            <w:proofErr w:type="gramStart"/>
            <w:r>
              <w:rPr>
                <w:rFonts w:ascii="Times New Roman" w:hAnsi="Times New Roman"/>
                <w:color w:val="000000"/>
                <w:sz w:val="24"/>
                <w:szCs w:val="24"/>
                <w:lang w:bidi="ru-RU"/>
              </w:rPr>
              <w:t>П</w:t>
            </w:r>
            <w:proofErr w:type="gramEnd"/>
          </w:p>
        </w:tc>
      </w:tr>
      <w:tr w:rsidR="00015F40" w:rsidTr="00015F40">
        <w:trPr>
          <w:trHeight w:val="275"/>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sz w:val="24"/>
                <w:szCs w:val="24"/>
                <w:lang w:bidi="ru-RU"/>
              </w:rPr>
            </w:pPr>
            <w:r>
              <w:rPr>
                <w:rFonts w:ascii="Times New Roman" w:hAnsi="Times New Roman"/>
                <w:sz w:val="24"/>
                <w:szCs w:val="24"/>
                <w:lang w:bidi="ru-RU"/>
              </w:rPr>
              <w:t>Изобразительное искусство</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c>
          <w:tcPr>
            <w:tcW w:w="694"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56" w:lineRule="exact"/>
              <w:jc w:val="center"/>
              <w:rPr>
                <w:rFonts w:ascii="Times New Roman" w:hAnsi="Times New Roman"/>
                <w:color w:val="000000"/>
                <w:sz w:val="24"/>
                <w:szCs w:val="24"/>
                <w:lang w:bidi="ru-RU"/>
              </w:rPr>
            </w:pPr>
            <w:r>
              <w:rPr>
                <w:rFonts w:ascii="Times New Roman" w:hAnsi="Times New Roman"/>
                <w:color w:val="000000"/>
                <w:sz w:val="24"/>
                <w:szCs w:val="24"/>
                <w:lang w:bidi="ru-RU"/>
              </w:rPr>
              <w:t>ВГО</w:t>
            </w:r>
          </w:p>
        </w:tc>
        <w:tc>
          <w:tcPr>
            <w:tcW w:w="815" w:type="dxa"/>
            <w:tcBorders>
              <w:top w:val="single" w:sz="4" w:space="0" w:color="auto"/>
              <w:bottom w:val="single" w:sz="4" w:space="0" w:color="auto"/>
              <w:right w:val="single" w:sz="4" w:space="0" w:color="auto"/>
            </w:tcBorders>
            <w:shd w:val="clear" w:color="auto" w:fill="auto"/>
          </w:tcPr>
          <w:p w:rsidR="00015F40" w:rsidRDefault="00015F40" w:rsidP="0018526E">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Т</w:t>
            </w:r>
          </w:p>
        </w:tc>
      </w:tr>
      <w:tr w:rsidR="00015F40" w:rsidTr="00015F40">
        <w:trPr>
          <w:trHeight w:val="551"/>
        </w:trPr>
        <w:tc>
          <w:tcPr>
            <w:tcW w:w="368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68" w:lineRule="exact"/>
              <w:jc w:val="center"/>
              <w:rPr>
                <w:rFonts w:ascii="Times New Roman" w:hAnsi="Times New Roman"/>
                <w:sz w:val="24"/>
                <w:szCs w:val="24"/>
                <w:lang w:bidi="ru-RU"/>
              </w:rPr>
            </w:pPr>
            <w:r>
              <w:rPr>
                <w:rFonts w:ascii="Times New Roman" w:hAnsi="Times New Roman"/>
                <w:sz w:val="24"/>
                <w:szCs w:val="24"/>
                <w:lang w:bidi="ru-RU"/>
              </w:rPr>
              <w:t xml:space="preserve">Основы </w:t>
            </w:r>
            <w:proofErr w:type="gramStart"/>
            <w:r>
              <w:rPr>
                <w:rFonts w:ascii="Times New Roman" w:hAnsi="Times New Roman"/>
                <w:sz w:val="24"/>
                <w:szCs w:val="24"/>
                <w:lang w:bidi="ru-RU"/>
              </w:rPr>
              <w:t>религиозных</w:t>
            </w:r>
            <w:proofErr w:type="gramEnd"/>
          </w:p>
          <w:p w:rsidR="00015F40" w:rsidRDefault="00015F40">
            <w:pPr>
              <w:widowControl w:val="0"/>
              <w:autoSpaceDE w:val="0"/>
              <w:autoSpaceDN w:val="0"/>
              <w:spacing w:after="0" w:line="264" w:lineRule="exact"/>
              <w:jc w:val="center"/>
              <w:rPr>
                <w:rFonts w:ascii="Times New Roman" w:hAnsi="Times New Roman"/>
                <w:sz w:val="24"/>
                <w:szCs w:val="24"/>
                <w:lang w:bidi="ru-RU"/>
              </w:rPr>
            </w:pPr>
            <w:r>
              <w:rPr>
                <w:rFonts w:ascii="Times New Roman" w:hAnsi="Times New Roman"/>
                <w:sz w:val="24"/>
                <w:szCs w:val="24"/>
                <w:lang w:bidi="ru-RU"/>
              </w:rPr>
              <w:t>культур и светской этики</w:t>
            </w:r>
          </w:p>
        </w:tc>
        <w:tc>
          <w:tcPr>
            <w:tcW w:w="1135"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709"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706" w:type="dxa"/>
            <w:tcBorders>
              <w:top w:val="single" w:sz="4" w:space="0" w:color="000000"/>
              <w:left w:val="single" w:sz="4" w:space="0" w:color="000000"/>
              <w:bottom w:val="single" w:sz="4" w:space="0" w:color="000000"/>
              <w:right w:val="single" w:sz="4" w:space="0" w:color="000000"/>
            </w:tcBorders>
            <w:hideMark/>
          </w:tcPr>
          <w:p w:rsidR="00015F40" w:rsidRDefault="00015F40">
            <w:pPr>
              <w:widowControl w:val="0"/>
              <w:autoSpaceDE w:val="0"/>
              <w:autoSpaceDN w:val="0"/>
              <w:spacing w:after="0" w:line="240" w:lineRule="auto"/>
              <w:jc w:val="center"/>
              <w:rPr>
                <w:rFonts w:ascii="Times New Roman" w:hAnsi="Times New Roman"/>
                <w:color w:val="000000"/>
                <w:sz w:val="24"/>
                <w:szCs w:val="24"/>
                <w:lang w:bidi="ru-RU"/>
              </w:rPr>
            </w:pPr>
            <w:r>
              <w:rPr>
                <w:rFonts w:ascii="Times New Roman" w:hAnsi="Times New Roman"/>
                <w:color w:val="000000"/>
                <w:sz w:val="24"/>
                <w:szCs w:val="24"/>
                <w:lang w:bidi="ru-RU"/>
              </w:rPr>
              <w:t>-</w:t>
            </w:r>
          </w:p>
        </w:tc>
        <w:tc>
          <w:tcPr>
            <w:tcW w:w="694" w:type="dxa"/>
            <w:tcBorders>
              <w:top w:val="single" w:sz="4" w:space="0" w:color="auto"/>
              <w:bottom w:val="single" w:sz="4" w:space="0" w:color="auto"/>
              <w:right w:val="single" w:sz="4" w:space="0" w:color="auto"/>
            </w:tcBorders>
            <w:shd w:val="clear" w:color="auto" w:fill="auto"/>
          </w:tcPr>
          <w:p w:rsidR="00015F40" w:rsidRDefault="00015F40">
            <w:pPr>
              <w:spacing w:after="200" w:line="276" w:lineRule="auto"/>
              <w:rPr>
                <w:sz w:val="20"/>
                <w:szCs w:val="20"/>
                <w:lang w:eastAsia="ru-RU"/>
              </w:rPr>
            </w:pPr>
            <w:r>
              <w:rPr>
                <w:rFonts w:ascii="Times New Roman" w:hAnsi="Times New Roman"/>
                <w:color w:val="000000"/>
                <w:sz w:val="24"/>
                <w:szCs w:val="24"/>
                <w:lang w:bidi="ru-RU"/>
              </w:rPr>
              <w:t xml:space="preserve">  ВГО</w:t>
            </w:r>
          </w:p>
        </w:tc>
        <w:tc>
          <w:tcPr>
            <w:tcW w:w="815" w:type="dxa"/>
            <w:tcBorders>
              <w:top w:val="single" w:sz="4" w:space="0" w:color="auto"/>
              <w:bottom w:val="single" w:sz="4" w:space="0" w:color="auto"/>
              <w:right w:val="single" w:sz="4" w:space="0" w:color="auto"/>
            </w:tcBorders>
            <w:shd w:val="clear" w:color="auto" w:fill="auto"/>
          </w:tcPr>
          <w:p w:rsidR="00015F40" w:rsidRPr="00015F40" w:rsidRDefault="00015F40" w:rsidP="00015F40">
            <w:pPr>
              <w:spacing w:after="200" w:line="276" w:lineRule="auto"/>
              <w:jc w:val="center"/>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З</w:t>
            </w:r>
            <w:proofErr w:type="gramEnd"/>
          </w:p>
        </w:tc>
      </w:tr>
    </w:tbl>
    <w:p w:rsidR="0064615B" w:rsidRDefault="0064615B" w:rsidP="0064615B">
      <w:pPr>
        <w:jc w:val="both"/>
        <w:rPr>
          <w:rFonts w:asciiTheme="majorBidi" w:hAnsiTheme="majorBidi" w:cstheme="majorBidi"/>
          <w:sz w:val="28"/>
          <w:szCs w:val="28"/>
          <w:lang w:bidi="ru-RU"/>
        </w:rPr>
      </w:pPr>
    </w:p>
    <w:p w:rsidR="00681DD1" w:rsidRDefault="00681DD1" w:rsidP="00681DD1">
      <w:pPr>
        <w:ind w:firstLine="567"/>
        <w:jc w:val="both"/>
        <w:rPr>
          <w:rFonts w:asciiTheme="majorBidi" w:hAnsiTheme="majorBidi" w:cstheme="majorBidi"/>
          <w:sz w:val="28"/>
          <w:szCs w:val="28"/>
        </w:rPr>
      </w:pPr>
      <w:r>
        <w:rPr>
          <w:rStyle w:val="markedcontent"/>
          <w:rFonts w:asciiTheme="majorBidi" w:hAnsiTheme="majorBidi" w:cstheme="majorBidi"/>
          <w:sz w:val="28"/>
          <w:szCs w:val="28"/>
        </w:rPr>
        <w:t xml:space="preserve">Оценивание младших школьников в течение первого года обучения осуществляются в форме словесных качественных оценок на </w:t>
      </w:r>
      <w:proofErr w:type="spellStart"/>
      <w:r>
        <w:rPr>
          <w:rStyle w:val="markedcontent"/>
          <w:rFonts w:asciiTheme="majorBidi" w:hAnsiTheme="majorBidi" w:cstheme="majorBidi"/>
          <w:sz w:val="28"/>
          <w:szCs w:val="28"/>
        </w:rPr>
        <w:t>критериальной</w:t>
      </w:r>
      <w:proofErr w:type="spellEnd"/>
      <w:r>
        <w:rPr>
          <w:rStyle w:val="markedcontent"/>
          <w:rFonts w:asciiTheme="majorBidi" w:hAnsiTheme="majorBidi" w:cstheme="majorBidi"/>
          <w:sz w:val="28"/>
          <w:szCs w:val="28"/>
        </w:rPr>
        <w:t xml:space="preserve"> основе, в форме письменных заключений учителя. </w:t>
      </w:r>
      <w:proofErr w:type="gramStart"/>
      <w:r>
        <w:rPr>
          <w:rStyle w:val="markedcontent"/>
          <w:rFonts w:asciiTheme="majorBidi" w:hAnsiTheme="majorBidi" w:cstheme="majorBidi"/>
          <w:sz w:val="28"/>
          <w:szCs w:val="28"/>
        </w:rPr>
        <w:t>По итогам</w:t>
      </w:r>
      <w:r>
        <w:rPr>
          <w:rFonts w:asciiTheme="majorBidi" w:hAnsiTheme="majorBidi" w:cstheme="majorBidi"/>
          <w:sz w:val="28"/>
          <w:szCs w:val="28"/>
          <w:lang w:val="x-none"/>
        </w:rPr>
        <w:t xml:space="preserve"> заключение об освоении обучающимися соответствующей части основной образовательной программы начального общего образования качественно, без фиксации оценок с указанием уровня освоения программы,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w:t>
      </w:r>
      <w:proofErr w:type="gramEnd"/>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 xml:space="preserve">ДТР - диагностическая тестовая работа </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ДС - диалоговое собеседование</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Т - тестирование</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КР -контрольная работа</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 xml:space="preserve">ВГО - выставление годовой оценки </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Д-диктант</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 xml:space="preserve">ГЗ - грамматическое задание </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П – проект</w:t>
      </w:r>
    </w:p>
    <w:p w:rsidR="00681DD1" w:rsidRDefault="00681DD1" w:rsidP="00681DD1">
      <w:pPr>
        <w:spacing w:after="0"/>
        <w:ind w:firstLine="567"/>
        <w:jc w:val="both"/>
        <w:rPr>
          <w:rFonts w:asciiTheme="majorBidi" w:hAnsiTheme="majorBidi" w:cstheme="majorBidi"/>
          <w:sz w:val="28"/>
          <w:szCs w:val="28"/>
          <w:lang w:val="x-none"/>
        </w:rPr>
      </w:pPr>
      <w:r>
        <w:rPr>
          <w:rFonts w:asciiTheme="majorBidi" w:hAnsiTheme="majorBidi" w:cstheme="majorBidi"/>
          <w:sz w:val="28"/>
          <w:szCs w:val="28"/>
          <w:lang w:val="x-none"/>
        </w:rPr>
        <w:t>З-</w:t>
      </w:r>
      <w:proofErr w:type="spellStart"/>
      <w:r>
        <w:rPr>
          <w:rFonts w:asciiTheme="majorBidi" w:hAnsiTheme="majorBidi" w:cstheme="majorBidi"/>
          <w:sz w:val="28"/>
          <w:szCs w:val="28"/>
          <w:lang w:val="x-none"/>
        </w:rPr>
        <w:t>зачѐт</w:t>
      </w:r>
      <w:proofErr w:type="spellEnd"/>
    </w:p>
    <w:p w:rsidR="00681DD1" w:rsidRDefault="00681DD1" w:rsidP="00681DD1">
      <w:pPr>
        <w:spacing w:after="0"/>
        <w:ind w:firstLine="567"/>
        <w:jc w:val="both"/>
        <w:rPr>
          <w:rFonts w:asciiTheme="majorBidi" w:hAnsiTheme="majorBidi" w:cstheme="majorBidi"/>
          <w:sz w:val="28"/>
          <w:szCs w:val="28"/>
          <w:lang w:val="x-none"/>
        </w:rPr>
      </w:pPr>
    </w:p>
    <w:p w:rsidR="00681DD1" w:rsidRDefault="00681DD1" w:rsidP="00681DD1">
      <w:pPr>
        <w:ind w:firstLine="567"/>
        <w:jc w:val="both"/>
        <w:rPr>
          <w:rStyle w:val="markedcontent"/>
        </w:rPr>
      </w:pPr>
      <w:r>
        <w:rPr>
          <w:rStyle w:val="markedcontent"/>
          <w:rFonts w:asciiTheme="majorBidi" w:hAnsiTheme="majorBidi" w:cstheme="majorBidi"/>
          <w:sz w:val="28"/>
          <w:szCs w:val="28"/>
        </w:rPr>
        <w:t>Освоение основных образовательных программ начального общего образования завершается итоговой аттестацией. Нормативный срок освоения ООП НОО составляет 4 года.</w:t>
      </w:r>
    </w:p>
    <w:p w:rsidR="00681DD1" w:rsidRDefault="00681DD1" w:rsidP="00681DD1">
      <w:pPr>
        <w:ind w:firstLine="567"/>
        <w:jc w:val="both"/>
        <w:rPr>
          <w:lang w:val="x-none"/>
        </w:rPr>
      </w:pPr>
    </w:p>
    <w:p w:rsidR="00681DD1" w:rsidRDefault="00681DD1" w:rsidP="00681DD1">
      <w:pPr>
        <w:ind w:firstLine="567"/>
        <w:jc w:val="both"/>
        <w:rPr>
          <w:rStyle w:val="markedcontent"/>
        </w:rPr>
      </w:pPr>
    </w:p>
    <w:p w:rsidR="00681DD1" w:rsidRDefault="00681DD1" w:rsidP="00681DD1">
      <w:pPr>
        <w:ind w:firstLine="567"/>
        <w:jc w:val="both"/>
        <w:rPr>
          <w:rStyle w:val="markedcontent"/>
          <w:rFonts w:asciiTheme="majorBidi" w:hAnsiTheme="majorBidi" w:cstheme="majorBidi"/>
          <w:sz w:val="28"/>
          <w:szCs w:val="28"/>
        </w:rPr>
      </w:pPr>
    </w:p>
    <w:p w:rsidR="00681DD1" w:rsidRDefault="00681DD1" w:rsidP="00681DD1">
      <w:pPr>
        <w:spacing w:after="0"/>
        <w:rPr>
          <w:rStyle w:val="markedcontent"/>
          <w:rFonts w:asciiTheme="majorBidi" w:hAnsiTheme="majorBidi" w:cstheme="majorBidi"/>
          <w:sz w:val="28"/>
          <w:szCs w:val="28"/>
        </w:rPr>
        <w:sectPr w:rsidR="00681DD1">
          <w:pgSz w:w="11906" w:h="16838"/>
          <w:pgMar w:top="1134" w:right="850" w:bottom="709" w:left="1134" w:header="708" w:footer="708" w:gutter="0"/>
          <w:cols w:space="720"/>
        </w:sectPr>
      </w:pPr>
    </w:p>
    <w:p w:rsidR="00681DD1" w:rsidRDefault="00681DD1" w:rsidP="00195A39">
      <w:pPr>
        <w:jc w:val="both"/>
        <w:rPr>
          <w:rStyle w:val="markedcontent"/>
          <w:rFonts w:asciiTheme="majorBidi" w:hAnsiTheme="majorBidi" w:cstheme="majorBidi"/>
          <w:sz w:val="28"/>
          <w:szCs w:val="28"/>
        </w:rPr>
      </w:pPr>
      <w:r>
        <w:rPr>
          <w:rStyle w:val="markedcontent"/>
          <w:rFonts w:asciiTheme="majorBidi" w:hAnsiTheme="majorBidi" w:cstheme="majorBidi"/>
          <w:sz w:val="28"/>
          <w:szCs w:val="28"/>
        </w:rPr>
        <w:lastRenderedPageBreak/>
        <w:t>УЧЕБНЫЙ ПЛАН</w:t>
      </w:r>
    </w:p>
    <w:tbl>
      <w:tblPr>
        <w:tblStyle w:val="a4"/>
        <w:tblW w:w="0" w:type="auto"/>
        <w:tblLook w:val="04A0" w:firstRow="1" w:lastRow="0" w:firstColumn="1" w:lastColumn="0" w:noHBand="0" w:noVBand="1"/>
      </w:tblPr>
      <w:tblGrid>
        <w:gridCol w:w="2881"/>
        <w:gridCol w:w="2910"/>
        <w:gridCol w:w="945"/>
        <w:gridCol w:w="945"/>
        <w:gridCol w:w="945"/>
        <w:gridCol w:w="945"/>
      </w:tblGrid>
      <w:tr w:rsidR="00681DD1" w:rsidTr="00681DD1">
        <w:tc>
          <w:tcPr>
            <w:tcW w:w="4158" w:type="dxa"/>
            <w:vMerge w:val="restart"/>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b/>
                <w:sz w:val="28"/>
                <w:szCs w:val="28"/>
              </w:rPr>
              <w:t>Предметная область</w:t>
            </w:r>
          </w:p>
        </w:tc>
        <w:tc>
          <w:tcPr>
            <w:tcW w:w="4176" w:type="dxa"/>
            <w:vMerge w:val="restart"/>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b/>
                <w:sz w:val="28"/>
                <w:szCs w:val="28"/>
              </w:rPr>
              <w:t>Учебный предмет</w:t>
            </w:r>
          </w:p>
        </w:tc>
        <w:tc>
          <w:tcPr>
            <w:tcW w:w="6208" w:type="dxa"/>
            <w:gridSpan w:val="4"/>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Количество часов в неделю</w:t>
            </w:r>
          </w:p>
        </w:tc>
      </w:tr>
      <w:tr w:rsidR="00681DD1" w:rsidTr="00681DD1">
        <w:tc>
          <w:tcPr>
            <w:tcW w:w="0" w:type="auto"/>
            <w:vMerge/>
            <w:tcBorders>
              <w:top w:val="single" w:sz="4" w:space="0" w:color="auto"/>
              <w:left w:val="single" w:sz="4" w:space="0" w:color="auto"/>
              <w:bottom w:val="single" w:sz="4" w:space="0" w:color="auto"/>
              <w:right w:val="single" w:sz="4" w:space="0" w:color="auto"/>
            </w:tcBorders>
            <w:vAlign w:val="center"/>
            <w:hideMark/>
          </w:tcPr>
          <w:p w:rsidR="00681DD1" w:rsidRDefault="00681DD1">
            <w:pPr>
              <w:spacing w:after="0" w:line="240" w:lineRule="auto"/>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1DD1" w:rsidRDefault="00681DD1">
            <w:pPr>
              <w:spacing w:after="0" w:line="240" w:lineRule="auto"/>
              <w:rPr>
                <w:rFonts w:ascii="Times New Roman" w:hAnsi="Times New Roman" w:cs="Times New Roman"/>
                <w:sz w:val="28"/>
                <w:szCs w:val="28"/>
              </w:rPr>
            </w:pP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4</w:t>
            </w:r>
          </w:p>
        </w:tc>
      </w:tr>
      <w:tr w:rsidR="00681DD1" w:rsidTr="00681DD1">
        <w:tc>
          <w:tcPr>
            <w:tcW w:w="14542" w:type="dxa"/>
            <w:gridSpan w:val="6"/>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Обязательная часть</w:t>
            </w:r>
          </w:p>
        </w:tc>
      </w:tr>
      <w:tr w:rsidR="00681DD1" w:rsidTr="00681DD1">
        <w:tc>
          <w:tcPr>
            <w:tcW w:w="4158" w:type="dxa"/>
            <w:vMerge w:val="restart"/>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Русский язык и литературное чтение</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Русский язык</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r>
      <w:tr w:rsidR="00681DD1" w:rsidTr="00681DD1">
        <w:tc>
          <w:tcPr>
            <w:tcW w:w="0" w:type="auto"/>
            <w:vMerge/>
            <w:tcBorders>
              <w:top w:val="single" w:sz="4" w:space="0" w:color="auto"/>
              <w:left w:val="single" w:sz="4" w:space="0" w:color="auto"/>
              <w:bottom w:val="single" w:sz="4" w:space="0" w:color="auto"/>
              <w:right w:val="single" w:sz="4" w:space="0" w:color="auto"/>
            </w:tcBorders>
            <w:vAlign w:val="center"/>
            <w:hideMark/>
          </w:tcPr>
          <w:p w:rsidR="00681DD1" w:rsidRDefault="00681DD1">
            <w:pPr>
              <w:spacing w:after="0" w:line="240" w:lineRule="auto"/>
              <w:rPr>
                <w:rFonts w:ascii="Times New Roman" w:hAnsi="Times New Roman" w:cs="Times New Roman"/>
                <w:sz w:val="28"/>
                <w:szCs w:val="28"/>
              </w:rPr>
            </w:pP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Литературное чтение</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681DD1" w:rsidTr="00681DD1">
        <w:tc>
          <w:tcPr>
            <w:tcW w:w="4158" w:type="dxa"/>
            <w:vMerge w:val="restart"/>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Родной язык и литературное чтение на родном языке</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Родной (татарский) язык </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4D446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81DD1" w:rsidTr="00681DD1">
        <w:tc>
          <w:tcPr>
            <w:tcW w:w="0" w:type="auto"/>
            <w:vMerge/>
            <w:tcBorders>
              <w:top w:val="single" w:sz="4" w:space="0" w:color="auto"/>
              <w:left w:val="single" w:sz="4" w:space="0" w:color="auto"/>
              <w:bottom w:val="single" w:sz="4" w:space="0" w:color="auto"/>
              <w:right w:val="single" w:sz="4" w:space="0" w:color="auto"/>
            </w:tcBorders>
            <w:vAlign w:val="center"/>
            <w:hideMark/>
          </w:tcPr>
          <w:p w:rsidR="00681DD1" w:rsidRDefault="00681DD1">
            <w:pPr>
              <w:spacing w:after="0" w:line="240" w:lineRule="auto"/>
              <w:rPr>
                <w:rFonts w:ascii="Times New Roman" w:hAnsi="Times New Roman" w:cs="Times New Roman"/>
                <w:sz w:val="28"/>
                <w:szCs w:val="28"/>
              </w:rPr>
            </w:pP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Литературное чтение на родном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татарском) языке</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4D446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Иностранный язык</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Иностранный (английский) язык</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Математика и информатика</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Математика</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Обществознание и естествознание ("окружающий мир")</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Окружающий мир</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Основы религиозных культур и светской этики</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Основы религиозных культур и светской этики</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4158" w:type="dxa"/>
            <w:vMerge w:val="restart"/>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Искусство</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Изобразительное искусство</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0" w:type="auto"/>
            <w:vMerge/>
            <w:tcBorders>
              <w:top w:val="single" w:sz="4" w:space="0" w:color="auto"/>
              <w:left w:val="single" w:sz="4" w:space="0" w:color="auto"/>
              <w:bottom w:val="single" w:sz="4" w:space="0" w:color="auto"/>
              <w:right w:val="single" w:sz="4" w:space="0" w:color="auto"/>
            </w:tcBorders>
            <w:vAlign w:val="center"/>
            <w:hideMark/>
          </w:tcPr>
          <w:p w:rsidR="00681DD1" w:rsidRDefault="00681DD1">
            <w:pPr>
              <w:spacing w:after="0" w:line="240" w:lineRule="auto"/>
              <w:rPr>
                <w:rFonts w:ascii="Times New Roman" w:hAnsi="Times New Roman" w:cs="Times New Roman"/>
                <w:sz w:val="28"/>
                <w:szCs w:val="28"/>
              </w:rPr>
            </w:pP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Музыка</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rPr>
                <w:rFonts w:ascii="Times New Roman" w:hAnsi="Times New Roman" w:cs="Times New Roman"/>
                <w:sz w:val="28"/>
                <w:szCs w:val="28"/>
              </w:rPr>
            </w:pPr>
            <w:r>
              <w:rPr>
                <w:rFonts w:ascii="Times New Roman" w:hAnsi="Times New Roman" w:cs="Times New Roman"/>
                <w:sz w:val="28"/>
                <w:szCs w:val="28"/>
              </w:rPr>
              <w:t>Труд (т</w:t>
            </w:r>
            <w:r w:rsidR="00681DD1">
              <w:rPr>
                <w:rFonts w:ascii="Times New Roman" w:hAnsi="Times New Roman" w:cs="Times New Roman"/>
                <w:sz w:val="28"/>
                <w:szCs w:val="28"/>
              </w:rPr>
              <w:t>ехнология</w:t>
            </w:r>
            <w:r>
              <w:rPr>
                <w:rFonts w:ascii="Times New Roman" w:hAnsi="Times New Roman" w:cs="Times New Roman"/>
                <w:sz w:val="28"/>
                <w:szCs w:val="28"/>
              </w:rPr>
              <w:t>)</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rPr>
                <w:rFonts w:ascii="Times New Roman" w:hAnsi="Times New Roman" w:cs="Times New Roman"/>
                <w:sz w:val="28"/>
                <w:szCs w:val="28"/>
              </w:rPr>
            </w:pPr>
            <w:r>
              <w:rPr>
                <w:rFonts w:ascii="Times New Roman" w:hAnsi="Times New Roman" w:cs="Times New Roman"/>
                <w:sz w:val="28"/>
                <w:szCs w:val="28"/>
              </w:rPr>
              <w:t>Труд (т</w:t>
            </w:r>
            <w:r w:rsidR="00681DD1">
              <w:rPr>
                <w:rFonts w:ascii="Times New Roman" w:hAnsi="Times New Roman" w:cs="Times New Roman"/>
                <w:sz w:val="28"/>
                <w:szCs w:val="28"/>
              </w:rPr>
              <w:t>ехнология</w:t>
            </w:r>
            <w:r>
              <w:rPr>
                <w:rFonts w:ascii="Times New Roman" w:hAnsi="Times New Roman" w:cs="Times New Roman"/>
                <w:sz w:val="28"/>
                <w:szCs w:val="28"/>
              </w:rPr>
              <w:t>)</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4158"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4176"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Итого</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4D446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25</w:t>
            </w:r>
          </w:p>
        </w:tc>
      </w:tr>
      <w:tr w:rsidR="00681DD1" w:rsidTr="00681DD1">
        <w:tc>
          <w:tcPr>
            <w:tcW w:w="14542" w:type="dxa"/>
            <w:gridSpan w:val="6"/>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Часть, формируемая участниками образовательных отношений</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b/>
                <w:sz w:val="28"/>
                <w:szCs w:val="28"/>
              </w:rPr>
              <w:t>Наименование учебного курса</w:t>
            </w:r>
          </w:p>
        </w:tc>
        <w:tc>
          <w:tcPr>
            <w:tcW w:w="1552" w:type="dxa"/>
            <w:tcBorders>
              <w:top w:val="single" w:sz="4" w:space="0" w:color="auto"/>
              <w:left w:val="single" w:sz="4" w:space="0" w:color="auto"/>
              <w:bottom w:val="single" w:sz="4" w:space="0" w:color="auto"/>
              <w:right w:val="single" w:sz="4" w:space="0" w:color="auto"/>
            </w:tcBorders>
          </w:tcPr>
          <w:p w:rsidR="00681DD1" w:rsidRDefault="00681DD1">
            <w:pPr>
              <w:spacing w:after="0" w:line="240" w:lineRule="auto"/>
              <w:rPr>
                <w:rFonts w:ascii="Times New Roman" w:hAnsi="Times New Roman" w:cs="Times New Roman"/>
                <w:sz w:val="28"/>
                <w:szCs w:val="28"/>
              </w:rPr>
            </w:pPr>
          </w:p>
        </w:tc>
        <w:tc>
          <w:tcPr>
            <w:tcW w:w="1552" w:type="dxa"/>
            <w:tcBorders>
              <w:top w:val="single" w:sz="4" w:space="0" w:color="auto"/>
              <w:left w:val="single" w:sz="4" w:space="0" w:color="auto"/>
              <w:bottom w:val="single" w:sz="4" w:space="0" w:color="auto"/>
              <w:right w:val="single" w:sz="4" w:space="0" w:color="auto"/>
            </w:tcBorders>
          </w:tcPr>
          <w:p w:rsidR="00681DD1" w:rsidRDefault="00681DD1">
            <w:pPr>
              <w:spacing w:after="0" w:line="240" w:lineRule="auto"/>
              <w:rPr>
                <w:rFonts w:ascii="Times New Roman" w:hAnsi="Times New Roman" w:cs="Times New Roman"/>
                <w:sz w:val="28"/>
                <w:szCs w:val="28"/>
              </w:rPr>
            </w:pPr>
          </w:p>
        </w:tc>
        <w:tc>
          <w:tcPr>
            <w:tcW w:w="1552" w:type="dxa"/>
            <w:tcBorders>
              <w:top w:val="single" w:sz="4" w:space="0" w:color="auto"/>
              <w:left w:val="single" w:sz="4" w:space="0" w:color="auto"/>
              <w:bottom w:val="single" w:sz="4" w:space="0" w:color="auto"/>
              <w:right w:val="single" w:sz="4" w:space="0" w:color="auto"/>
            </w:tcBorders>
          </w:tcPr>
          <w:p w:rsidR="00681DD1" w:rsidRDefault="00681DD1">
            <w:pPr>
              <w:spacing w:after="0" w:line="240" w:lineRule="auto"/>
              <w:rPr>
                <w:rFonts w:ascii="Times New Roman" w:hAnsi="Times New Roman" w:cs="Times New Roman"/>
                <w:sz w:val="28"/>
                <w:szCs w:val="28"/>
              </w:rPr>
            </w:pPr>
          </w:p>
        </w:tc>
        <w:tc>
          <w:tcPr>
            <w:tcW w:w="1552" w:type="dxa"/>
            <w:tcBorders>
              <w:top w:val="single" w:sz="4" w:space="0" w:color="auto"/>
              <w:left w:val="single" w:sz="4" w:space="0" w:color="auto"/>
              <w:bottom w:val="single" w:sz="4" w:space="0" w:color="auto"/>
              <w:right w:val="single" w:sz="4" w:space="0" w:color="auto"/>
            </w:tcBorders>
          </w:tcPr>
          <w:p w:rsidR="00681DD1" w:rsidRDefault="00681DD1">
            <w:pPr>
              <w:spacing w:after="0" w:line="240" w:lineRule="auto"/>
              <w:rPr>
                <w:rFonts w:ascii="Times New Roman" w:hAnsi="Times New Roman" w:cs="Times New Roman"/>
                <w:sz w:val="28"/>
                <w:szCs w:val="28"/>
              </w:rPr>
            </w:pP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"Секреты родного (татарского) языка" </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"В мире книг"</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Итого</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015F4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ИТОГО недельная нагрузка</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21</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26</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26</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4D446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26</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Количество учебных недель</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B91888">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r>
      <w:tr w:rsidR="00681DD1" w:rsidTr="00681DD1">
        <w:tc>
          <w:tcPr>
            <w:tcW w:w="8334" w:type="dxa"/>
            <w:gridSpan w:val="2"/>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8"/>
              </w:rPr>
            </w:pPr>
            <w:r>
              <w:rPr>
                <w:rFonts w:ascii="Times New Roman" w:hAnsi="Times New Roman" w:cs="Times New Roman"/>
                <w:sz w:val="28"/>
                <w:szCs w:val="28"/>
              </w:rPr>
              <w:t>Всего часов в год</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693</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884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884</w:t>
            </w:r>
          </w:p>
        </w:tc>
        <w:tc>
          <w:tcPr>
            <w:tcW w:w="1552" w:type="dxa"/>
            <w:tcBorders>
              <w:top w:val="single" w:sz="4" w:space="0" w:color="auto"/>
              <w:left w:val="single" w:sz="4" w:space="0" w:color="auto"/>
              <w:bottom w:val="single" w:sz="4" w:space="0" w:color="auto"/>
              <w:right w:val="single" w:sz="4" w:space="0" w:color="auto"/>
            </w:tcBorders>
            <w:hideMark/>
          </w:tcPr>
          <w:p w:rsidR="00681DD1" w:rsidRDefault="00B91888">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884</w:t>
            </w:r>
          </w:p>
        </w:tc>
      </w:tr>
    </w:tbl>
    <w:p w:rsidR="00681DD1" w:rsidRDefault="00681DD1" w:rsidP="00681DD1">
      <w:pPr>
        <w:rPr>
          <w:sz w:val="24"/>
        </w:rPr>
      </w:pPr>
    </w:p>
    <w:p w:rsidR="00B91888" w:rsidRDefault="00B91888" w:rsidP="00681DD1">
      <w:pPr>
        <w:rPr>
          <w:sz w:val="24"/>
        </w:rPr>
      </w:pPr>
    </w:p>
    <w:p w:rsidR="00B91888" w:rsidRDefault="00B91888" w:rsidP="00681DD1">
      <w:pPr>
        <w:rPr>
          <w:sz w:val="24"/>
        </w:rPr>
      </w:pPr>
    </w:p>
    <w:p w:rsidR="00B91888" w:rsidRDefault="00B91888" w:rsidP="00681DD1">
      <w:pPr>
        <w:rPr>
          <w:sz w:val="24"/>
        </w:rPr>
      </w:pPr>
    </w:p>
    <w:p w:rsidR="00B91888" w:rsidRDefault="00B91888" w:rsidP="00681DD1">
      <w:pPr>
        <w:rPr>
          <w:sz w:val="24"/>
        </w:rPr>
      </w:pPr>
    </w:p>
    <w:p w:rsidR="00B91888" w:rsidRDefault="00B91888" w:rsidP="00681DD1">
      <w:pPr>
        <w:rPr>
          <w:sz w:val="24"/>
        </w:rPr>
      </w:pPr>
    </w:p>
    <w:p w:rsidR="00681DD1" w:rsidRDefault="00681DD1" w:rsidP="00681DD1">
      <w:pPr>
        <w:rPr>
          <w:rFonts w:ascii="Times New Roman" w:hAnsi="Times New Roman" w:cs="Times New Roman"/>
          <w:b/>
          <w:sz w:val="28"/>
          <w:szCs w:val="24"/>
        </w:rPr>
      </w:pPr>
      <w:r>
        <w:rPr>
          <w:rFonts w:ascii="Times New Roman" w:hAnsi="Times New Roman" w:cs="Times New Roman"/>
          <w:b/>
          <w:sz w:val="28"/>
          <w:szCs w:val="24"/>
        </w:rPr>
        <w:lastRenderedPageBreak/>
        <w:t>План внеурочной деятельности (недельный)</w:t>
      </w:r>
    </w:p>
    <w:p w:rsidR="00681DD1" w:rsidRDefault="00681DD1" w:rsidP="00681DD1">
      <w:pPr>
        <w:rPr>
          <w:rFonts w:ascii="Times New Roman" w:hAnsi="Times New Roman" w:cs="Times New Roman"/>
          <w:sz w:val="28"/>
          <w:szCs w:val="24"/>
        </w:rPr>
      </w:pPr>
      <w:r>
        <w:rPr>
          <w:rFonts w:ascii="Times New Roman" w:hAnsi="Times New Roman" w:cs="Times New Roman"/>
          <w:sz w:val="28"/>
          <w:szCs w:val="24"/>
        </w:rPr>
        <w:t>Муниципальное бюджетное общеобразовательное учреждение ``</w:t>
      </w:r>
      <w:r>
        <w:rPr>
          <w:rFonts w:ascii="Times New Roman" w:hAnsi="Times New Roman" w:cs="Times New Roman"/>
          <w:sz w:val="28"/>
          <w:szCs w:val="24"/>
          <w:lang w:val="tt-RU"/>
        </w:rPr>
        <w:t xml:space="preserve">Азеевская </w:t>
      </w:r>
      <w:proofErr w:type="gramStart"/>
      <w:r>
        <w:rPr>
          <w:rFonts w:ascii="Times New Roman" w:hAnsi="Times New Roman" w:cs="Times New Roman"/>
          <w:sz w:val="28"/>
          <w:szCs w:val="24"/>
          <w:lang w:val="tt-RU"/>
        </w:rPr>
        <w:t>начальная</w:t>
      </w:r>
      <w:proofErr w:type="gramEnd"/>
      <w:r>
        <w:rPr>
          <w:rFonts w:ascii="Times New Roman" w:hAnsi="Times New Roman" w:cs="Times New Roman"/>
          <w:sz w:val="28"/>
          <w:szCs w:val="24"/>
          <w:lang w:val="tt-RU"/>
        </w:rPr>
        <w:t xml:space="preserve"> школа-детский сад</w:t>
      </w:r>
      <w:r>
        <w:rPr>
          <w:rFonts w:ascii="Times New Roman" w:hAnsi="Times New Roman" w:cs="Times New Roman"/>
          <w:sz w:val="28"/>
          <w:szCs w:val="24"/>
        </w:rPr>
        <w:t xml:space="preserve"> </w:t>
      </w:r>
      <w:proofErr w:type="spellStart"/>
      <w:r>
        <w:rPr>
          <w:rFonts w:ascii="Times New Roman" w:hAnsi="Times New Roman" w:cs="Times New Roman"/>
          <w:sz w:val="28"/>
          <w:szCs w:val="24"/>
        </w:rPr>
        <w:t>Новошешминского</w:t>
      </w:r>
      <w:proofErr w:type="spellEnd"/>
      <w:r>
        <w:rPr>
          <w:rFonts w:ascii="Times New Roman" w:hAnsi="Times New Roman" w:cs="Times New Roman"/>
          <w:sz w:val="28"/>
          <w:szCs w:val="24"/>
        </w:rPr>
        <w:t xml:space="preserve"> муниципального района РТ "</w:t>
      </w:r>
    </w:p>
    <w:tbl>
      <w:tblPr>
        <w:tblStyle w:val="a4"/>
        <w:tblW w:w="0" w:type="auto"/>
        <w:tblLook w:val="04A0" w:firstRow="1" w:lastRow="0" w:firstColumn="1" w:lastColumn="0" w:noHBand="0" w:noVBand="1"/>
      </w:tblPr>
      <w:tblGrid>
        <w:gridCol w:w="3947"/>
        <w:gridCol w:w="1690"/>
        <w:gridCol w:w="1559"/>
        <w:gridCol w:w="1197"/>
        <w:gridCol w:w="1155"/>
        <w:gridCol w:w="23"/>
      </w:tblGrid>
      <w:tr w:rsidR="00681DD1" w:rsidTr="00B91888">
        <w:trPr>
          <w:gridAfter w:val="1"/>
          <w:wAfter w:w="23" w:type="dxa"/>
        </w:trPr>
        <w:tc>
          <w:tcPr>
            <w:tcW w:w="3947" w:type="dxa"/>
            <w:vMerge w:val="restart"/>
            <w:tcBorders>
              <w:top w:val="single" w:sz="4" w:space="0" w:color="auto"/>
              <w:left w:val="single" w:sz="4" w:space="0" w:color="auto"/>
              <w:bottom w:val="single" w:sz="4" w:space="0" w:color="auto"/>
              <w:right w:val="single" w:sz="4" w:space="0" w:color="auto"/>
            </w:tcBorders>
          </w:tcPr>
          <w:p w:rsidR="00681DD1" w:rsidRDefault="00681DD1">
            <w:pPr>
              <w:spacing w:after="0" w:line="240" w:lineRule="auto"/>
              <w:rPr>
                <w:rFonts w:ascii="Times New Roman" w:hAnsi="Times New Roman" w:cs="Times New Roman"/>
                <w:sz w:val="28"/>
                <w:szCs w:val="24"/>
              </w:rPr>
            </w:pPr>
            <w:r>
              <w:rPr>
                <w:rFonts w:ascii="Times New Roman" w:hAnsi="Times New Roman" w:cs="Times New Roman"/>
                <w:sz w:val="28"/>
                <w:szCs w:val="24"/>
              </w:rPr>
              <w:t>Учебные курсы</w:t>
            </w:r>
          </w:p>
          <w:p w:rsidR="00681DD1" w:rsidRDefault="00681DD1">
            <w:pPr>
              <w:spacing w:after="0" w:line="240" w:lineRule="auto"/>
              <w:rPr>
                <w:rFonts w:ascii="Times New Roman" w:hAnsi="Times New Roman" w:cs="Times New Roman"/>
                <w:sz w:val="28"/>
                <w:szCs w:val="24"/>
              </w:rPr>
            </w:pPr>
          </w:p>
        </w:tc>
        <w:tc>
          <w:tcPr>
            <w:tcW w:w="5601" w:type="dxa"/>
            <w:gridSpan w:val="4"/>
            <w:tcBorders>
              <w:top w:val="single" w:sz="4" w:space="0" w:color="auto"/>
              <w:left w:val="single" w:sz="4" w:space="0" w:color="auto"/>
              <w:bottom w:val="single" w:sz="4" w:space="0" w:color="auto"/>
              <w:right w:val="single" w:sz="4" w:space="0" w:color="auto"/>
            </w:tcBorders>
            <w:hideMark/>
          </w:tcPr>
          <w:p w:rsidR="00681DD1" w:rsidRDefault="00681DD1">
            <w:pPr>
              <w:spacing w:after="0" w:line="240" w:lineRule="auto"/>
              <w:rPr>
                <w:rFonts w:ascii="Times New Roman" w:hAnsi="Times New Roman" w:cs="Times New Roman"/>
                <w:sz w:val="28"/>
                <w:szCs w:val="24"/>
              </w:rPr>
            </w:pPr>
            <w:r>
              <w:rPr>
                <w:rFonts w:ascii="Times New Roman" w:hAnsi="Times New Roman" w:cs="Times New Roman"/>
                <w:sz w:val="28"/>
                <w:szCs w:val="24"/>
              </w:rPr>
              <w:t>Количество часов в неделю</w:t>
            </w:r>
          </w:p>
        </w:tc>
      </w:tr>
      <w:tr w:rsidR="00B91888" w:rsidTr="00B91888">
        <w:tc>
          <w:tcPr>
            <w:tcW w:w="0" w:type="auto"/>
            <w:vMerge/>
            <w:tcBorders>
              <w:top w:val="single" w:sz="4" w:space="0" w:color="auto"/>
              <w:left w:val="single" w:sz="4" w:space="0" w:color="auto"/>
              <w:bottom w:val="single" w:sz="4" w:space="0" w:color="auto"/>
              <w:right w:val="single" w:sz="4" w:space="0" w:color="auto"/>
            </w:tcBorders>
            <w:vAlign w:val="center"/>
            <w:hideMark/>
          </w:tcPr>
          <w:p w:rsidR="00B91888" w:rsidRDefault="00B91888">
            <w:pPr>
              <w:spacing w:after="0" w:line="240" w:lineRule="auto"/>
              <w:rPr>
                <w:rFonts w:ascii="Times New Roman" w:hAnsi="Times New Roman" w:cs="Times New Roman"/>
                <w:sz w:val="28"/>
                <w:szCs w:val="24"/>
              </w:rPr>
            </w:pP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2</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3</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4</w:t>
            </w:r>
          </w:p>
        </w:tc>
      </w:tr>
      <w:tr w:rsidR="00B91888" w:rsidTr="00B91888">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«Разговоры о </w:t>
            </w:r>
            <w:proofErr w:type="gramStart"/>
            <w:r>
              <w:rPr>
                <w:rFonts w:ascii="Times New Roman" w:hAnsi="Times New Roman" w:cs="Times New Roman"/>
                <w:sz w:val="28"/>
                <w:szCs w:val="24"/>
              </w:rPr>
              <w:t>важном</w:t>
            </w:r>
            <w:proofErr w:type="gramEnd"/>
            <w:r>
              <w:rPr>
                <w:rFonts w:ascii="Times New Roman" w:hAnsi="Times New Roman" w:cs="Times New Roman"/>
                <w:sz w:val="28"/>
                <w:szCs w:val="24"/>
              </w:rPr>
              <w:t>»</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r>
      <w:tr w:rsidR="00B91888" w:rsidTr="00B91888">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w:t>
            </w:r>
            <w:r>
              <w:rPr>
                <w:rFonts w:ascii="Times New Roman" w:hAnsi="Times New Roman" w:cs="Times New Roman"/>
                <w:sz w:val="28"/>
                <w:szCs w:val="24"/>
                <w:lang w:val="tt-RU"/>
              </w:rPr>
              <w:t>Җырл</w:t>
            </w:r>
            <w:proofErr w:type="gramStart"/>
            <w:r>
              <w:rPr>
                <w:rFonts w:ascii="Times New Roman" w:hAnsi="Times New Roman" w:cs="Times New Roman"/>
                <w:sz w:val="28"/>
                <w:szCs w:val="24"/>
                <w:lang w:val="tt-RU"/>
              </w:rPr>
              <w:t>ы-</w:t>
            </w:r>
            <w:proofErr w:type="gramEnd"/>
            <w:r>
              <w:rPr>
                <w:rFonts w:ascii="Times New Roman" w:hAnsi="Times New Roman" w:cs="Times New Roman"/>
                <w:sz w:val="28"/>
                <w:szCs w:val="24"/>
                <w:lang w:val="tt-RU"/>
              </w:rPr>
              <w:t xml:space="preserve"> моңлы балачак</w:t>
            </w:r>
            <w:r>
              <w:rPr>
                <w:rFonts w:ascii="Times New Roman" w:hAnsi="Times New Roman" w:cs="Times New Roman"/>
                <w:sz w:val="28"/>
                <w:szCs w:val="24"/>
              </w:rPr>
              <w:t>»</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r>
      <w:tr w:rsidR="00B91888" w:rsidTr="00B91888">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"Азы </w:t>
            </w:r>
            <w:proofErr w:type="gramStart"/>
            <w:r>
              <w:rPr>
                <w:rFonts w:ascii="Times New Roman" w:hAnsi="Times New Roman" w:cs="Times New Roman"/>
                <w:sz w:val="28"/>
                <w:szCs w:val="24"/>
              </w:rPr>
              <w:t>финансовый</w:t>
            </w:r>
            <w:proofErr w:type="gramEnd"/>
            <w:r>
              <w:rPr>
                <w:rFonts w:ascii="Times New Roman" w:hAnsi="Times New Roman" w:cs="Times New Roman"/>
                <w:sz w:val="28"/>
                <w:szCs w:val="24"/>
              </w:rPr>
              <w:t xml:space="preserve"> грамотности"</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r>
      <w:tr w:rsidR="00B91888" w:rsidTr="00B91888">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"Если хочешь быть </w:t>
            </w:r>
            <w:proofErr w:type="gramStart"/>
            <w:r>
              <w:rPr>
                <w:rFonts w:ascii="Times New Roman" w:hAnsi="Times New Roman" w:cs="Times New Roman"/>
                <w:sz w:val="28"/>
                <w:szCs w:val="24"/>
              </w:rPr>
              <w:t>здоров</w:t>
            </w:r>
            <w:proofErr w:type="gramEnd"/>
            <w:r>
              <w:rPr>
                <w:rFonts w:ascii="Times New Roman" w:hAnsi="Times New Roman" w:cs="Times New Roman"/>
                <w:sz w:val="28"/>
                <w:szCs w:val="24"/>
              </w:rPr>
              <w:t>"</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r>
      <w:tr w:rsidR="00B91888" w:rsidTr="00B91888">
        <w:trPr>
          <w:trHeight w:val="176"/>
        </w:trPr>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"Книжная страна"</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sz w:val="28"/>
                <w:szCs w:val="24"/>
              </w:rPr>
            </w:pPr>
            <w:r>
              <w:rPr>
                <w:rFonts w:ascii="Times New Roman" w:hAnsi="Times New Roman" w:cs="Times New Roman"/>
                <w:sz w:val="28"/>
                <w:szCs w:val="24"/>
              </w:rPr>
              <w:t>1</w:t>
            </w:r>
          </w:p>
        </w:tc>
      </w:tr>
      <w:tr w:rsidR="00B91888" w:rsidTr="00B91888">
        <w:tc>
          <w:tcPr>
            <w:tcW w:w="394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b/>
                <w:sz w:val="28"/>
                <w:szCs w:val="24"/>
              </w:rPr>
            </w:pPr>
            <w:r>
              <w:rPr>
                <w:rFonts w:ascii="Times New Roman" w:hAnsi="Times New Roman" w:cs="Times New Roman"/>
                <w:b/>
                <w:sz w:val="28"/>
                <w:szCs w:val="24"/>
              </w:rPr>
              <w:t>ИТОГО недельная нагрузка</w:t>
            </w:r>
          </w:p>
        </w:tc>
        <w:tc>
          <w:tcPr>
            <w:tcW w:w="1690"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b/>
                <w:sz w:val="28"/>
                <w:szCs w:val="24"/>
              </w:rPr>
            </w:pPr>
            <w:r>
              <w:rPr>
                <w:rFonts w:ascii="Times New Roman" w:hAnsi="Times New Roman" w:cs="Times New Roman"/>
                <w:b/>
                <w:sz w:val="28"/>
                <w:szCs w:val="24"/>
              </w:rPr>
              <w:t>5</w:t>
            </w:r>
          </w:p>
        </w:tc>
        <w:tc>
          <w:tcPr>
            <w:tcW w:w="1559"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b/>
                <w:sz w:val="28"/>
                <w:szCs w:val="24"/>
              </w:rPr>
            </w:pPr>
            <w:r>
              <w:rPr>
                <w:rFonts w:ascii="Times New Roman" w:hAnsi="Times New Roman" w:cs="Times New Roman"/>
                <w:b/>
                <w:sz w:val="28"/>
                <w:szCs w:val="24"/>
              </w:rPr>
              <w:t>5</w:t>
            </w:r>
          </w:p>
        </w:tc>
        <w:tc>
          <w:tcPr>
            <w:tcW w:w="1197" w:type="dxa"/>
            <w:tcBorders>
              <w:top w:val="single" w:sz="4" w:space="0" w:color="auto"/>
              <w:left w:val="single" w:sz="4" w:space="0" w:color="auto"/>
              <w:bottom w:val="single" w:sz="4" w:space="0" w:color="auto"/>
              <w:right w:val="single" w:sz="4" w:space="0" w:color="auto"/>
            </w:tcBorders>
            <w:hideMark/>
          </w:tcPr>
          <w:p w:rsidR="00B91888" w:rsidRDefault="00B91888">
            <w:pPr>
              <w:spacing w:after="0" w:line="240" w:lineRule="auto"/>
              <w:rPr>
                <w:rFonts w:ascii="Times New Roman" w:hAnsi="Times New Roman" w:cs="Times New Roman"/>
                <w:b/>
                <w:sz w:val="28"/>
                <w:szCs w:val="24"/>
              </w:rPr>
            </w:pPr>
            <w:r>
              <w:rPr>
                <w:rFonts w:ascii="Times New Roman" w:hAnsi="Times New Roman" w:cs="Times New Roman"/>
                <w:b/>
                <w:sz w:val="28"/>
                <w:szCs w:val="24"/>
              </w:rPr>
              <w:t>5</w:t>
            </w:r>
          </w:p>
        </w:tc>
        <w:tc>
          <w:tcPr>
            <w:tcW w:w="1178" w:type="dxa"/>
            <w:gridSpan w:val="2"/>
            <w:tcBorders>
              <w:top w:val="single" w:sz="4" w:space="0" w:color="auto"/>
              <w:left w:val="single" w:sz="4" w:space="0" w:color="auto"/>
              <w:bottom w:val="single" w:sz="4" w:space="0" w:color="auto"/>
              <w:right w:val="single" w:sz="4" w:space="0" w:color="auto"/>
            </w:tcBorders>
          </w:tcPr>
          <w:p w:rsidR="00B91888" w:rsidRDefault="00B91888" w:rsidP="00B91888">
            <w:pPr>
              <w:spacing w:after="0" w:line="240" w:lineRule="auto"/>
              <w:rPr>
                <w:rFonts w:ascii="Times New Roman" w:hAnsi="Times New Roman" w:cs="Times New Roman"/>
                <w:b/>
                <w:sz w:val="28"/>
                <w:szCs w:val="24"/>
              </w:rPr>
            </w:pPr>
            <w:r>
              <w:rPr>
                <w:rFonts w:ascii="Times New Roman" w:hAnsi="Times New Roman" w:cs="Times New Roman"/>
                <w:b/>
                <w:sz w:val="28"/>
                <w:szCs w:val="24"/>
              </w:rPr>
              <w:t>5</w:t>
            </w:r>
          </w:p>
        </w:tc>
      </w:tr>
    </w:tbl>
    <w:p w:rsidR="00681DD1" w:rsidRDefault="00681DD1" w:rsidP="00681DD1">
      <w:pPr>
        <w:rPr>
          <w:rFonts w:ascii="Times New Roman" w:hAnsi="Times New Roman" w:cs="Times New Roman"/>
          <w:sz w:val="28"/>
          <w:szCs w:val="24"/>
        </w:rPr>
      </w:pPr>
    </w:p>
    <w:p w:rsidR="00573D66" w:rsidRDefault="00573D66"/>
    <w:sectPr w:rsidR="00573D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41"/>
    <w:rsid w:val="00015F40"/>
    <w:rsid w:val="00195A39"/>
    <w:rsid w:val="004D4465"/>
    <w:rsid w:val="00573D66"/>
    <w:rsid w:val="0064615B"/>
    <w:rsid w:val="00681DD1"/>
    <w:rsid w:val="007D636C"/>
    <w:rsid w:val="00B91888"/>
    <w:rsid w:val="00E1203F"/>
    <w:rsid w:val="00E427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DD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1DD1"/>
    <w:pPr>
      <w:ind w:left="720"/>
      <w:contextualSpacing/>
    </w:pPr>
  </w:style>
  <w:style w:type="character" w:customStyle="1" w:styleId="markedcontent">
    <w:name w:val="markedcontent"/>
    <w:basedOn w:val="a0"/>
    <w:rsid w:val="00681DD1"/>
  </w:style>
  <w:style w:type="table" w:styleId="a4">
    <w:name w:val="Table Grid"/>
    <w:basedOn w:val="a1"/>
    <w:uiPriority w:val="39"/>
    <w:rsid w:val="00681D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1203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120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DD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1DD1"/>
    <w:pPr>
      <w:ind w:left="720"/>
      <w:contextualSpacing/>
    </w:pPr>
  </w:style>
  <w:style w:type="character" w:customStyle="1" w:styleId="markedcontent">
    <w:name w:val="markedcontent"/>
    <w:basedOn w:val="a0"/>
    <w:rsid w:val="00681DD1"/>
  </w:style>
  <w:style w:type="table" w:styleId="a4">
    <w:name w:val="Table Grid"/>
    <w:basedOn w:val="a1"/>
    <w:uiPriority w:val="39"/>
    <w:rsid w:val="00681D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1203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120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804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7</Pages>
  <Words>1385</Words>
  <Characters>7895</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Алина</cp:lastModifiedBy>
  <cp:revision>6</cp:revision>
  <cp:lastPrinted>2024-11-01T08:50:00Z</cp:lastPrinted>
  <dcterms:created xsi:type="dcterms:W3CDTF">2024-08-14T06:14:00Z</dcterms:created>
  <dcterms:modified xsi:type="dcterms:W3CDTF">2024-11-01T09:04:00Z</dcterms:modified>
</cp:coreProperties>
</file>